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spacing w:val="0"/>
          <w:kern w:val="0"/>
          <w:sz w:val="22"/>
          <w:szCs w:val="22"/>
        </w:rPr>
        <w:id w:val="-1050616293"/>
        <w:docPartObj>
          <w:docPartGallery w:val="Cover Pages"/>
          <w:docPartUnique/>
        </w:docPartObj>
      </w:sdtPr>
      <w:sdtEndPr/>
      <w:sdtContent>
        <w:bookmarkStart w:id="0" w:name="_Hlk139897532" w:displacedByCustomXml="prev"/>
        <w:p w14:paraId="0C32A785" w14:textId="77777777" w:rsidR="008E2B54" w:rsidRPr="008577BB" w:rsidRDefault="008E2B54" w:rsidP="008E2B54">
          <w:pPr>
            <w:pStyle w:val="Title"/>
            <w:jc w:val="center"/>
            <w:rPr>
              <w:sz w:val="24"/>
            </w:rPr>
          </w:pPr>
          <w:r>
            <w:rPr>
              <w:noProof/>
            </w:rPr>
            <w:drawing>
              <wp:inline distT="0" distB="0" distL="0" distR="0" wp14:anchorId="0C8B0C58" wp14:editId="4D653CBF">
                <wp:extent cx="2525371" cy="585202"/>
                <wp:effectExtent l="0" t="0" r="0" b="5715"/>
                <wp:docPr id="6" name="Picture 6" descr="Edge Hill University Crest. Library and Learn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dge Hill University Crest. Library and Learning Services."/>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525371" cy="585202"/>
                        </a:xfrm>
                        <a:prstGeom prst="rect">
                          <a:avLst/>
                        </a:prstGeom>
                        <a:noFill/>
                        <a:ln>
                          <a:noFill/>
                        </a:ln>
                      </pic:spPr>
                    </pic:pic>
                  </a:graphicData>
                </a:graphic>
              </wp:inline>
            </w:drawing>
          </w:r>
        </w:p>
        <w:p w14:paraId="0E5161C7" w14:textId="31B12C44" w:rsidR="008E2B54" w:rsidRDefault="008E2B54" w:rsidP="008E2B54">
          <w:pPr>
            <w:pStyle w:val="Title"/>
            <w:jc w:val="center"/>
            <w:rPr>
              <w:rFonts w:ascii="Georgia" w:hAnsi="Georgia" w:cs="Arial"/>
            </w:rPr>
          </w:pPr>
          <w:r w:rsidRPr="000256C4">
            <w:rPr>
              <w:rFonts w:ascii="Georgia" w:hAnsi="Georgia" w:cs="Arial"/>
              <w:sz w:val="16"/>
              <w:szCs w:val="16"/>
            </w:rPr>
            <w:br/>
          </w:r>
          <w:r w:rsidRPr="008E2B54">
            <w:rPr>
              <w:rFonts w:ascii="Georgia" w:hAnsi="Georgia" w:cs="Arial"/>
              <w:sz w:val="72"/>
              <w:szCs w:val="72"/>
            </w:rPr>
            <w:t>Box of Broadcasts</w:t>
          </w:r>
        </w:p>
        <w:p w14:paraId="6320B534" w14:textId="0F173352" w:rsidR="008E2B54" w:rsidRPr="0052462E" w:rsidRDefault="008E2B54" w:rsidP="008E2B54">
          <w:pPr>
            <w:pStyle w:val="Title"/>
            <w:jc w:val="center"/>
            <w:rPr>
              <w:rFonts w:ascii="Georgia" w:hAnsi="Georgia" w:cs="Arial"/>
              <w:sz w:val="36"/>
              <w:szCs w:val="32"/>
            </w:rPr>
          </w:pPr>
          <w:r w:rsidRPr="00917066">
            <w:rPr>
              <w:rFonts w:ascii="Georgia" w:hAnsi="Georgia" w:cs="Arial"/>
              <w:sz w:val="4"/>
              <w:szCs w:val="4"/>
            </w:rPr>
            <w:br/>
          </w:r>
          <w:r w:rsidRPr="008E2B54">
            <w:rPr>
              <w:rFonts w:ascii="Georgia" w:hAnsi="Georgia" w:cs="Arial"/>
              <w:sz w:val="36"/>
              <w:szCs w:val="32"/>
            </w:rPr>
            <w:t>Recording and Sharing TV and Radio Programmes Online</w:t>
          </w:r>
        </w:p>
        <w:p w14:paraId="68E89466" w14:textId="78D488A5" w:rsidR="0092699D" w:rsidRDefault="005F1806" w:rsidP="002636BC">
          <w:pPr>
            <w:jc w:val="center"/>
          </w:pPr>
        </w:p>
        <w:bookmarkEnd w:id="0" w:displacedByCustomXml="next"/>
      </w:sdtContent>
    </w:sdt>
    <w:p w14:paraId="3D91F7AE" w14:textId="0E5440AD" w:rsidR="0092699D" w:rsidRDefault="0092699D"/>
    <w:bookmarkStart w:id="1" w:name="_Toc140582574" w:displacedByCustomXml="next"/>
    <w:sdt>
      <w:sdtPr>
        <w:rPr>
          <w:rFonts w:ascii="Arial" w:eastAsiaTheme="minorHAnsi" w:hAnsi="Arial" w:cstheme="minorBidi"/>
          <w:color w:val="auto"/>
          <w:sz w:val="24"/>
          <w:szCs w:val="22"/>
          <w:lang w:val="en-GB"/>
        </w:rPr>
        <w:id w:val="-1282880901"/>
        <w:docPartObj>
          <w:docPartGallery w:val="Table of Contents"/>
          <w:docPartUnique/>
        </w:docPartObj>
      </w:sdtPr>
      <w:sdtEndPr>
        <w:rPr>
          <w:rFonts w:asciiTheme="minorHAnsi" w:hAnsiTheme="minorHAnsi"/>
          <w:b/>
          <w:bCs/>
          <w:noProof/>
          <w:sz w:val="22"/>
          <w:lang w:val="en-US"/>
        </w:rPr>
      </w:sdtEndPr>
      <w:sdtContent>
        <w:p w14:paraId="23D793E5" w14:textId="77777777" w:rsidR="00507A2B" w:rsidRPr="00507A2B" w:rsidRDefault="00507A2B" w:rsidP="00507A2B">
          <w:pPr>
            <w:pStyle w:val="Heading1"/>
          </w:pPr>
          <w:r w:rsidRPr="00507A2B">
            <w:t>Contents</w:t>
          </w:r>
          <w:bookmarkEnd w:id="1"/>
        </w:p>
        <w:p w14:paraId="20518F2F" w14:textId="77777777" w:rsidR="00507A2B" w:rsidRDefault="00507A2B" w:rsidP="00507A2B">
          <w:pPr>
            <w:pStyle w:val="TOC2"/>
            <w:tabs>
              <w:tab w:val="right" w:leader="dot" w:pos="9016"/>
            </w:tabs>
          </w:pPr>
        </w:p>
        <w:p w14:paraId="02D56D6C" w14:textId="38E445BF" w:rsidR="008D04EC" w:rsidRDefault="00507A2B">
          <w:pPr>
            <w:pStyle w:val="TOC1"/>
            <w:tabs>
              <w:tab w:val="right" w:leader="dot" w:pos="9350"/>
            </w:tabs>
            <w:rPr>
              <w:rFonts w:eastAsiaTheme="minorEastAsia"/>
              <w:noProof/>
              <w:lang w:val="en-GB" w:eastAsia="en-GB"/>
            </w:rPr>
          </w:pPr>
          <w:r>
            <w:fldChar w:fldCharType="begin"/>
          </w:r>
          <w:r>
            <w:instrText xml:space="preserve"> TOC \o "1-3" \h \z \u </w:instrText>
          </w:r>
          <w:r>
            <w:fldChar w:fldCharType="separate"/>
          </w:r>
          <w:hyperlink w:anchor="_Toc140582574" w:history="1">
            <w:r w:rsidR="008D04EC" w:rsidRPr="00582DB5">
              <w:rPr>
                <w:rStyle w:val="Hyperlink"/>
                <w:noProof/>
              </w:rPr>
              <w:t>Contents</w:t>
            </w:r>
            <w:r w:rsidR="008D04EC">
              <w:rPr>
                <w:noProof/>
                <w:webHidden/>
              </w:rPr>
              <w:tab/>
            </w:r>
            <w:r w:rsidR="008D04EC">
              <w:rPr>
                <w:noProof/>
                <w:webHidden/>
              </w:rPr>
              <w:fldChar w:fldCharType="begin"/>
            </w:r>
            <w:r w:rsidR="008D04EC">
              <w:rPr>
                <w:noProof/>
                <w:webHidden/>
              </w:rPr>
              <w:instrText xml:space="preserve"> PAGEREF _Toc140582574 \h </w:instrText>
            </w:r>
            <w:r w:rsidR="008D04EC">
              <w:rPr>
                <w:noProof/>
                <w:webHidden/>
              </w:rPr>
            </w:r>
            <w:r w:rsidR="008D04EC">
              <w:rPr>
                <w:noProof/>
                <w:webHidden/>
              </w:rPr>
              <w:fldChar w:fldCharType="separate"/>
            </w:r>
            <w:r w:rsidR="005F1806">
              <w:rPr>
                <w:noProof/>
                <w:webHidden/>
              </w:rPr>
              <w:t>1</w:t>
            </w:r>
            <w:r w:rsidR="008D04EC">
              <w:rPr>
                <w:noProof/>
                <w:webHidden/>
              </w:rPr>
              <w:fldChar w:fldCharType="end"/>
            </w:r>
          </w:hyperlink>
        </w:p>
        <w:p w14:paraId="50D37710" w14:textId="0D035682" w:rsidR="008D04EC" w:rsidRDefault="005F1806">
          <w:pPr>
            <w:pStyle w:val="TOC1"/>
            <w:tabs>
              <w:tab w:val="right" w:leader="dot" w:pos="9350"/>
            </w:tabs>
            <w:rPr>
              <w:rFonts w:eastAsiaTheme="minorEastAsia"/>
              <w:noProof/>
              <w:lang w:val="en-GB" w:eastAsia="en-GB"/>
            </w:rPr>
          </w:pPr>
          <w:hyperlink w:anchor="_Toc140582575" w:history="1">
            <w:r w:rsidR="008D04EC" w:rsidRPr="00582DB5">
              <w:rPr>
                <w:rStyle w:val="Hyperlink"/>
                <w:noProof/>
              </w:rPr>
              <w:t>Introduction</w:t>
            </w:r>
            <w:r w:rsidR="008D04EC">
              <w:rPr>
                <w:noProof/>
                <w:webHidden/>
              </w:rPr>
              <w:tab/>
            </w:r>
            <w:r w:rsidR="008D04EC">
              <w:rPr>
                <w:noProof/>
                <w:webHidden/>
              </w:rPr>
              <w:fldChar w:fldCharType="begin"/>
            </w:r>
            <w:r w:rsidR="008D04EC">
              <w:rPr>
                <w:noProof/>
                <w:webHidden/>
              </w:rPr>
              <w:instrText xml:space="preserve"> PAGEREF _Toc140582575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5B8B8ECF" w14:textId="166F940E" w:rsidR="008D04EC" w:rsidRDefault="005F1806">
          <w:pPr>
            <w:pStyle w:val="TOC1"/>
            <w:tabs>
              <w:tab w:val="right" w:leader="dot" w:pos="9350"/>
            </w:tabs>
            <w:rPr>
              <w:rFonts w:eastAsiaTheme="minorEastAsia"/>
              <w:noProof/>
              <w:lang w:val="en-GB" w:eastAsia="en-GB"/>
            </w:rPr>
          </w:pPr>
          <w:hyperlink w:anchor="_Toc140582576" w:history="1">
            <w:r w:rsidR="008D04EC" w:rsidRPr="00582DB5">
              <w:rPr>
                <w:rStyle w:val="Hyperlink"/>
                <w:noProof/>
              </w:rPr>
              <w:t>How to Access BoB</w:t>
            </w:r>
            <w:r w:rsidR="008D04EC">
              <w:rPr>
                <w:noProof/>
                <w:webHidden/>
              </w:rPr>
              <w:tab/>
            </w:r>
            <w:r w:rsidR="008D04EC">
              <w:rPr>
                <w:noProof/>
                <w:webHidden/>
              </w:rPr>
              <w:fldChar w:fldCharType="begin"/>
            </w:r>
            <w:r w:rsidR="008D04EC">
              <w:rPr>
                <w:noProof/>
                <w:webHidden/>
              </w:rPr>
              <w:instrText xml:space="preserve"> PAGEREF _Toc140582576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13F27E8F" w14:textId="0CCC08ED" w:rsidR="008D04EC" w:rsidRDefault="005F1806">
          <w:pPr>
            <w:pStyle w:val="TOC1"/>
            <w:tabs>
              <w:tab w:val="right" w:leader="dot" w:pos="9350"/>
            </w:tabs>
            <w:rPr>
              <w:rFonts w:eastAsiaTheme="minorEastAsia"/>
              <w:noProof/>
              <w:lang w:val="en-GB" w:eastAsia="en-GB"/>
            </w:rPr>
          </w:pPr>
          <w:hyperlink w:anchor="_Toc140582577" w:history="1">
            <w:r w:rsidR="008D04EC" w:rsidRPr="00582DB5">
              <w:rPr>
                <w:rStyle w:val="Hyperlink"/>
                <w:noProof/>
              </w:rPr>
              <w:t>Using BoB</w:t>
            </w:r>
            <w:r w:rsidR="008D04EC">
              <w:rPr>
                <w:noProof/>
                <w:webHidden/>
              </w:rPr>
              <w:tab/>
            </w:r>
            <w:r w:rsidR="008D04EC">
              <w:rPr>
                <w:noProof/>
                <w:webHidden/>
              </w:rPr>
              <w:fldChar w:fldCharType="begin"/>
            </w:r>
            <w:r w:rsidR="008D04EC">
              <w:rPr>
                <w:noProof/>
                <w:webHidden/>
              </w:rPr>
              <w:instrText xml:space="preserve"> PAGEREF _Toc140582577 \h </w:instrText>
            </w:r>
            <w:r w:rsidR="008D04EC">
              <w:rPr>
                <w:noProof/>
                <w:webHidden/>
              </w:rPr>
            </w:r>
            <w:r w:rsidR="008D04EC">
              <w:rPr>
                <w:noProof/>
                <w:webHidden/>
              </w:rPr>
              <w:fldChar w:fldCharType="separate"/>
            </w:r>
            <w:r>
              <w:rPr>
                <w:noProof/>
                <w:webHidden/>
              </w:rPr>
              <w:t>2</w:t>
            </w:r>
            <w:r w:rsidR="008D04EC">
              <w:rPr>
                <w:noProof/>
                <w:webHidden/>
              </w:rPr>
              <w:fldChar w:fldCharType="end"/>
            </w:r>
          </w:hyperlink>
        </w:p>
        <w:p w14:paraId="58EDE1E1" w14:textId="4AB732E4" w:rsidR="008D04EC" w:rsidRDefault="005F1806">
          <w:pPr>
            <w:pStyle w:val="TOC1"/>
            <w:tabs>
              <w:tab w:val="right" w:leader="dot" w:pos="9350"/>
            </w:tabs>
            <w:rPr>
              <w:rFonts w:eastAsiaTheme="minorEastAsia"/>
              <w:noProof/>
              <w:lang w:val="en-GB" w:eastAsia="en-GB"/>
            </w:rPr>
          </w:pPr>
          <w:hyperlink w:anchor="_Toc140582578" w:history="1">
            <w:r w:rsidR="008D04EC" w:rsidRPr="00582DB5">
              <w:rPr>
                <w:rStyle w:val="Hyperlink"/>
                <w:noProof/>
              </w:rPr>
              <w:t>Video Sharing Options</w:t>
            </w:r>
            <w:r w:rsidR="008D04EC">
              <w:rPr>
                <w:noProof/>
                <w:webHidden/>
              </w:rPr>
              <w:tab/>
            </w:r>
            <w:r w:rsidR="008D04EC">
              <w:rPr>
                <w:noProof/>
                <w:webHidden/>
              </w:rPr>
              <w:fldChar w:fldCharType="begin"/>
            </w:r>
            <w:r w:rsidR="008D04EC">
              <w:rPr>
                <w:noProof/>
                <w:webHidden/>
              </w:rPr>
              <w:instrText xml:space="preserve"> PAGEREF _Toc140582578 \h </w:instrText>
            </w:r>
            <w:r w:rsidR="008D04EC">
              <w:rPr>
                <w:noProof/>
                <w:webHidden/>
              </w:rPr>
            </w:r>
            <w:r w:rsidR="008D04EC">
              <w:rPr>
                <w:noProof/>
                <w:webHidden/>
              </w:rPr>
              <w:fldChar w:fldCharType="separate"/>
            </w:r>
            <w:r>
              <w:rPr>
                <w:noProof/>
                <w:webHidden/>
              </w:rPr>
              <w:t>3</w:t>
            </w:r>
            <w:r w:rsidR="008D04EC">
              <w:rPr>
                <w:noProof/>
                <w:webHidden/>
              </w:rPr>
              <w:fldChar w:fldCharType="end"/>
            </w:r>
          </w:hyperlink>
        </w:p>
        <w:p w14:paraId="38FF5BD7" w14:textId="2FA6EFDE" w:rsidR="008D04EC" w:rsidRDefault="005F1806">
          <w:pPr>
            <w:pStyle w:val="TOC1"/>
            <w:tabs>
              <w:tab w:val="right" w:leader="dot" w:pos="9350"/>
            </w:tabs>
            <w:rPr>
              <w:rFonts w:eastAsiaTheme="minorEastAsia"/>
              <w:noProof/>
              <w:lang w:val="en-GB" w:eastAsia="en-GB"/>
            </w:rPr>
          </w:pPr>
          <w:hyperlink w:anchor="_Toc140582579" w:history="1">
            <w:r w:rsidR="008D04EC" w:rsidRPr="00582DB5">
              <w:rPr>
                <w:rStyle w:val="Hyperlink"/>
                <w:noProof/>
              </w:rPr>
              <w:t>Using BoB Videos with PowerPoint</w:t>
            </w:r>
            <w:r w:rsidR="008D04EC">
              <w:rPr>
                <w:noProof/>
                <w:webHidden/>
              </w:rPr>
              <w:tab/>
            </w:r>
            <w:r w:rsidR="008D04EC">
              <w:rPr>
                <w:noProof/>
                <w:webHidden/>
              </w:rPr>
              <w:fldChar w:fldCharType="begin"/>
            </w:r>
            <w:r w:rsidR="008D04EC">
              <w:rPr>
                <w:noProof/>
                <w:webHidden/>
              </w:rPr>
              <w:instrText xml:space="preserve"> PAGEREF _Toc140582579 \h </w:instrText>
            </w:r>
            <w:r w:rsidR="008D04EC">
              <w:rPr>
                <w:noProof/>
                <w:webHidden/>
              </w:rPr>
            </w:r>
            <w:r w:rsidR="008D04EC">
              <w:rPr>
                <w:noProof/>
                <w:webHidden/>
              </w:rPr>
              <w:fldChar w:fldCharType="separate"/>
            </w:r>
            <w:r>
              <w:rPr>
                <w:noProof/>
                <w:webHidden/>
              </w:rPr>
              <w:t>4</w:t>
            </w:r>
            <w:r w:rsidR="008D04EC">
              <w:rPr>
                <w:noProof/>
                <w:webHidden/>
              </w:rPr>
              <w:fldChar w:fldCharType="end"/>
            </w:r>
          </w:hyperlink>
        </w:p>
        <w:p w14:paraId="37731E8C" w14:textId="4D859252" w:rsidR="008D04EC" w:rsidRDefault="005F1806">
          <w:pPr>
            <w:pStyle w:val="TOC1"/>
            <w:tabs>
              <w:tab w:val="right" w:leader="dot" w:pos="9350"/>
            </w:tabs>
            <w:rPr>
              <w:rFonts w:eastAsiaTheme="minorEastAsia"/>
              <w:noProof/>
              <w:lang w:val="en-GB" w:eastAsia="en-GB"/>
            </w:rPr>
          </w:pPr>
          <w:hyperlink w:anchor="_Toc140582580" w:history="1">
            <w:r w:rsidR="008D04EC" w:rsidRPr="00582DB5">
              <w:rPr>
                <w:rStyle w:val="Hyperlink"/>
                <w:noProof/>
              </w:rPr>
              <w:t>Getting Notifications of Upcoming Broadcasts</w:t>
            </w:r>
            <w:r w:rsidR="008D04EC">
              <w:rPr>
                <w:noProof/>
                <w:webHidden/>
              </w:rPr>
              <w:tab/>
            </w:r>
            <w:r w:rsidR="008D04EC">
              <w:rPr>
                <w:noProof/>
                <w:webHidden/>
              </w:rPr>
              <w:fldChar w:fldCharType="begin"/>
            </w:r>
            <w:r w:rsidR="008D04EC">
              <w:rPr>
                <w:noProof/>
                <w:webHidden/>
              </w:rPr>
              <w:instrText xml:space="preserve"> PAGEREF _Toc140582580 \h </w:instrText>
            </w:r>
            <w:r w:rsidR="008D04EC">
              <w:rPr>
                <w:noProof/>
                <w:webHidden/>
              </w:rPr>
            </w:r>
            <w:r w:rsidR="008D04EC">
              <w:rPr>
                <w:noProof/>
                <w:webHidden/>
              </w:rPr>
              <w:fldChar w:fldCharType="separate"/>
            </w:r>
            <w:r>
              <w:rPr>
                <w:noProof/>
                <w:webHidden/>
              </w:rPr>
              <w:t>6</w:t>
            </w:r>
            <w:r w:rsidR="008D04EC">
              <w:rPr>
                <w:noProof/>
                <w:webHidden/>
              </w:rPr>
              <w:fldChar w:fldCharType="end"/>
            </w:r>
          </w:hyperlink>
        </w:p>
        <w:p w14:paraId="5667B9B9" w14:textId="1A416736" w:rsidR="008D04EC" w:rsidRDefault="005F1806">
          <w:pPr>
            <w:pStyle w:val="TOC1"/>
            <w:tabs>
              <w:tab w:val="right" w:leader="dot" w:pos="9350"/>
            </w:tabs>
            <w:rPr>
              <w:rFonts w:eastAsiaTheme="minorEastAsia"/>
              <w:noProof/>
              <w:lang w:val="en-GB" w:eastAsia="en-GB"/>
            </w:rPr>
          </w:pPr>
          <w:hyperlink w:anchor="_Toc140582581" w:history="1">
            <w:r w:rsidR="008D04EC" w:rsidRPr="00582DB5">
              <w:rPr>
                <w:rStyle w:val="Hyperlink"/>
                <w:noProof/>
              </w:rPr>
              <w:t>Getting MP4 and MP3 Versions of Broadcasts</w:t>
            </w:r>
            <w:r w:rsidR="008D04EC">
              <w:rPr>
                <w:noProof/>
                <w:webHidden/>
              </w:rPr>
              <w:tab/>
            </w:r>
            <w:r w:rsidR="008D04EC">
              <w:rPr>
                <w:noProof/>
                <w:webHidden/>
              </w:rPr>
              <w:fldChar w:fldCharType="begin"/>
            </w:r>
            <w:r w:rsidR="008D04EC">
              <w:rPr>
                <w:noProof/>
                <w:webHidden/>
              </w:rPr>
              <w:instrText xml:space="preserve"> PAGEREF _Toc140582581 \h </w:instrText>
            </w:r>
            <w:r w:rsidR="008D04EC">
              <w:rPr>
                <w:noProof/>
                <w:webHidden/>
              </w:rPr>
            </w:r>
            <w:r w:rsidR="008D04EC">
              <w:rPr>
                <w:noProof/>
                <w:webHidden/>
              </w:rPr>
              <w:fldChar w:fldCharType="separate"/>
            </w:r>
            <w:r>
              <w:rPr>
                <w:noProof/>
                <w:webHidden/>
              </w:rPr>
              <w:t>7</w:t>
            </w:r>
            <w:r w:rsidR="008D04EC">
              <w:rPr>
                <w:noProof/>
                <w:webHidden/>
              </w:rPr>
              <w:fldChar w:fldCharType="end"/>
            </w:r>
          </w:hyperlink>
        </w:p>
        <w:p w14:paraId="36322718" w14:textId="644CD861" w:rsidR="00507A2B" w:rsidRDefault="00507A2B" w:rsidP="00507A2B">
          <w:r>
            <w:rPr>
              <w:b/>
              <w:bCs/>
              <w:noProof/>
            </w:rPr>
            <w:fldChar w:fldCharType="end"/>
          </w:r>
        </w:p>
      </w:sdtContent>
    </w:sdt>
    <w:p w14:paraId="3145410B" w14:textId="78A16CF1" w:rsidR="00EB2DD6" w:rsidRDefault="00EB2DD6">
      <w:pPr>
        <w:rPr>
          <w:rFonts w:ascii="Calibri" w:eastAsiaTheme="majorEastAsia" w:hAnsi="Calibri" w:cstheme="majorBidi"/>
          <w:color w:val="2E74B5" w:themeColor="accent1" w:themeShade="BF"/>
          <w:sz w:val="32"/>
          <w:szCs w:val="32"/>
        </w:rPr>
      </w:pPr>
    </w:p>
    <w:p w14:paraId="285A7238" w14:textId="77777777" w:rsidR="008D04EC" w:rsidRDefault="008D04EC">
      <w:pPr>
        <w:rPr>
          <w:rFonts w:ascii="Calibri" w:eastAsiaTheme="majorEastAsia" w:hAnsi="Calibri" w:cstheme="majorBidi"/>
          <w:color w:val="2E74B5" w:themeColor="accent1" w:themeShade="BF"/>
          <w:sz w:val="32"/>
          <w:szCs w:val="32"/>
        </w:rPr>
      </w:pPr>
      <w:r>
        <w:br w:type="page"/>
      </w:r>
    </w:p>
    <w:p w14:paraId="46C35777" w14:textId="7D7C65CD" w:rsidR="00507A2B" w:rsidRPr="003E6BEA" w:rsidRDefault="00507A2B" w:rsidP="00507A2B">
      <w:pPr>
        <w:pStyle w:val="Heading1"/>
      </w:pPr>
      <w:bookmarkStart w:id="2" w:name="_Toc140582575"/>
      <w:r w:rsidRPr="003E6BEA">
        <w:lastRenderedPageBreak/>
        <w:t>Introduction</w:t>
      </w:r>
      <w:bookmarkEnd w:id="2"/>
    </w:p>
    <w:p w14:paraId="7B2F81E7" w14:textId="77777777" w:rsidR="008E2B54" w:rsidRDefault="008E2B54" w:rsidP="008E2B54">
      <w:pPr>
        <w:spacing w:line="360" w:lineRule="auto"/>
        <w:rPr>
          <w:rFonts w:cs="Arial"/>
          <w:sz w:val="28"/>
          <w:szCs w:val="28"/>
        </w:rPr>
      </w:pPr>
    </w:p>
    <w:p w14:paraId="08C55B24" w14:textId="4916650D" w:rsidR="00507A2B" w:rsidRPr="003E6BEA" w:rsidRDefault="00507A2B" w:rsidP="008E2B54">
      <w:pPr>
        <w:spacing w:line="360" w:lineRule="auto"/>
        <w:rPr>
          <w:rFonts w:cs="Arial"/>
          <w:sz w:val="28"/>
          <w:szCs w:val="28"/>
        </w:rPr>
      </w:pPr>
      <w:r w:rsidRPr="003E6BEA">
        <w:rPr>
          <w:rFonts w:cs="Arial"/>
          <w:sz w:val="28"/>
          <w:szCs w:val="28"/>
        </w:rPr>
        <w:t xml:space="preserve">Box of Broadcasts (BoB) is an online service which makes it easy for you </w:t>
      </w:r>
      <w:r>
        <w:rPr>
          <w:rFonts w:cs="Arial"/>
          <w:sz w:val="28"/>
          <w:szCs w:val="28"/>
        </w:rPr>
        <w:t xml:space="preserve">and your students </w:t>
      </w:r>
      <w:r w:rsidRPr="003E6BEA">
        <w:rPr>
          <w:rFonts w:cs="Arial"/>
          <w:sz w:val="28"/>
          <w:szCs w:val="28"/>
        </w:rPr>
        <w:t xml:space="preserve">to </w:t>
      </w:r>
      <w:r w:rsidR="00F260DC">
        <w:rPr>
          <w:rFonts w:cs="Arial"/>
          <w:sz w:val="28"/>
          <w:szCs w:val="28"/>
        </w:rPr>
        <w:t>access and share recordings from TV &amp; Radio.</w:t>
      </w:r>
    </w:p>
    <w:p w14:paraId="3B0032EF" w14:textId="6D3DA5FE" w:rsidR="000F4623" w:rsidRDefault="000F4623">
      <w:pPr>
        <w:rPr>
          <w:rFonts w:ascii="Calibri" w:eastAsiaTheme="majorEastAsia" w:hAnsi="Calibri" w:cstheme="majorBidi"/>
          <w:color w:val="2E74B5" w:themeColor="accent1" w:themeShade="BF"/>
          <w:sz w:val="32"/>
          <w:szCs w:val="32"/>
        </w:rPr>
      </w:pPr>
    </w:p>
    <w:p w14:paraId="512ABBCF" w14:textId="64BFA26C" w:rsidR="00507A2B" w:rsidRPr="003E6BEA" w:rsidRDefault="00507A2B" w:rsidP="00507A2B">
      <w:pPr>
        <w:pStyle w:val="Heading1"/>
      </w:pPr>
      <w:bookmarkStart w:id="3" w:name="_Toc140582576"/>
      <w:r w:rsidRPr="003E6BEA">
        <w:t>How to Access B</w:t>
      </w:r>
      <w:r w:rsidR="008D04EC">
        <w:t>o</w:t>
      </w:r>
      <w:r w:rsidR="000F4623">
        <w:t>B</w:t>
      </w:r>
      <w:bookmarkEnd w:id="3"/>
    </w:p>
    <w:p w14:paraId="6F73CA84" w14:textId="77777777" w:rsidR="00507A2B" w:rsidRPr="003E6BEA" w:rsidRDefault="00507A2B" w:rsidP="00507A2B">
      <w:pPr>
        <w:spacing w:line="360" w:lineRule="auto"/>
        <w:rPr>
          <w:rFonts w:cs="Arial"/>
          <w:sz w:val="28"/>
          <w:szCs w:val="28"/>
        </w:rPr>
      </w:pPr>
    </w:p>
    <w:p w14:paraId="2BA63823" w14:textId="79FF9101" w:rsidR="00507A2B" w:rsidRDefault="00507A2B" w:rsidP="00507A2B">
      <w:pPr>
        <w:spacing w:line="360" w:lineRule="auto"/>
        <w:rPr>
          <w:rFonts w:cs="Arial"/>
          <w:sz w:val="28"/>
          <w:szCs w:val="28"/>
        </w:rPr>
      </w:pPr>
      <w:r w:rsidRPr="003E6BEA">
        <w:rPr>
          <w:rFonts w:cs="Arial"/>
          <w:sz w:val="28"/>
          <w:szCs w:val="28"/>
        </w:rPr>
        <w:t xml:space="preserve">You can access BoB by going directly to the </w:t>
      </w:r>
      <w:hyperlink r:id="rId10" w:history="1">
        <w:r w:rsidRPr="00F260DC">
          <w:rPr>
            <w:rStyle w:val="Hyperlink"/>
            <w:rFonts w:cs="Arial"/>
            <w:sz w:val="28"/>
            <w:szCs w:val="28"/>
          </w:rPr>
          <w:t>BoB website</w:t>
        </w:r>
      </w:hyperlink>
      <w:r>
        <w:rPr>
          <w:rFonts w:cs="Arial"/>
          <w:sz w:val="28"/>
          <w:szCs w:val="28"/>
        </w:rPr>
        <w:t xml:space="preserve">. </w:t>
      </w:r>
      <w:r w:rsidR="00EB2DD6">
        <w:rPr>
          <w:rFonts w:cs="Arial"/>
          <w:sz w:val="28"/>
          <w:szCs w:val="28"/>
        </w:rPr>
        <w:t>Se</w:t>
      </w:r>
      <w:r>
        <w:rPr>
          <w:rFonts w:cs="Arial"/>
          <w:sz w:val="28"/>
          <w:szCs w:val="28"/>
        </w:rPr>
        <w:t>lect ‘Sign In’ and start typing</w:t>
      </w:r>
      <w:r w:rsidRPr="003E6BEA">
        <w:rPr>
          <w:rFonts w:cs="Arial"/>
          <w:sz w:val="28"/>
          <w:szCs w:val="28"/>
        </w:rPr>
        <w:t xml:space="preserve"> ‘Edge Hill University’ </w:t>
      </w:r>
      <w:r>
        <w:rPr>
          <w:rFonts w:cs="Arial"/>
          <w:sz w:val="28"/>
          <w:szCs w:val="28"/>
        </w:rPr>
        <w:t>into the ‘Where Are You From?’ box</w:t>
      </w:r>
      <w:r w:rsidRPr="003E6BEA">
        <w:rPr>
          <w:rFonts w:cs="Arial"/>
          <w:sz w:val="28"/>
          <w:szCs w:val="28"/>
        </w:rPr>
        <w:t>.</w:t>
      </w:r>
      <w:r>
        <w:rPr>
          <w:rFonts w:cs="Arial"/>
          <w:sz w:val="28"/>
          <w:szCs w:val="28"/>
        </w:rPr>
        <w:t xml:space="preserve"> Select ‘Edge Hill University’ from the list that appears.</w:t>
      </w:r>
      <w:r w:rsidRPr="003E6BEA">
        <w:rPr>
          <w:rFonts w:cs="Arial"/>
          <w:sz w:val="28"/>
          <w:szCs w:val="28"/>
        </w:rPr>
        <w:t xml:space="preserve"> </w:t>
      </w:r>
      <w:r>
        <w:rPr>
          <w:rFonts w:cs="Arial"/>
          <w:sz w:val="28"/>
          <w:szCs w:val="28"/>
        </w:rPr>
        <w:t>Finally select the ‘Go button.</w:t>
      </w:r>
    </w:p>
    <w:p w14:paraId="22C46A69" w14:textId="77777777" w:rsidR="00507A2B" w:rsidRDefault="00507A2B" w:rsidP="00507A2B">
      <w:pPr>
        <w:spacing w:line="360" w:lineRule="auto"/>
        <w:rPr>
          <w:rFonts w:cs="Arial"/>
          <w:sz w:val="28"/>
          <w:szCs w:val="28"/>
        </w:rPr>
      </w:pPr>
      <w:r>
        <w:rPr>
          <w:rFonts w:cs="Arial"/>
          <w:noProof/>
          <w:sz w:val="28"/>
          <w:szCs w:val="28"/>
        </w:rPr>
        <w:drawing>
          <wp:inline distT="0" distB="0" distL="0" distR="0" wp14:anchorId="2C4C7FBF" wp14:editId="0DCD8274">
            <wp:extent cx="4338135" cy="765128"/>
            <wp:effectExtent l="19050" t="19050" r="24765" b="16510"/>
            <wp:docPr id="17" name="Picture 17" descr="Image showing what the 'Where are you from?' box looks like." title="'Where are your from?'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staffhome1\STAFFHOME1\Beaumonp\Desktop\Untitled-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6921" cy="779024"/>
                    </a:xfrm>
                    <a:prstGeom prst="rect">
                      <a:avLst/>
                    </a:prstGeom>
                    <a:noFill/>
                    <a:ln>
                      <a:solidFill>
                        <a:schemeClr val="tx1"/>
                      </a:solidFill>
                    </a:ln>
                  </pic:spPr>
                </pic:pic>
              </a:graphicData>
            </a:graphic>
          </wp:inline>
        </w:drawing>
      </w:r>
    </w:p>
    <w:p w14:paraId="2DA30224" w14:textId="77C2DEB8" w:rsidR="00507A2B" w:rsidRDefault="00507A2B" w:rsidP="00507A2B">
      <w:pPr>
        <w:spacing w:line="360" w:lineRule="auto"/>
        <w:rPr>
          <w:rFonts w:cs="Arial"/>
          <w:sz w:val="28"/>
          <w:szCs w:val="28"/>
        </w:rPr>
      </w:pPr>
      <w:r w:rsidRPr="003E6BEA">
        <w:rPr>
          <w:rFonts w:cs="Arial"/>
          <w:sz w:val="28"/>
          <w:szCs w:val="28"/>
        </w:rPr>
        <w:t>You will then be prompted to type in your Edge Hill username and password.</w:t>
      </w:r>
    </w:p>
    <w:p w14:paraId="67333455" w14:textId="77777777" w:rsidR="000F4623" w:rsidRDefault="000F4623" w:rsidP="00507A2B">
      <w:pPr>
        <w:pStyle w:val="Heading1"/>
      </w:pPr>
    </w:p>
    <w:p w14:paraId="4CC3D75C" w14:textId="2C6B1522" w:rsidR="00507A2B" w:rsidRPr="00507A2B" w:rsidRDefault="000F4623" w:rsidP="00507A2B">
      <w:pPr>
        <w:pStyle w:val="Heading1"/>
      </w:pPr>
      <w:bookmarkStart w:id="4" w:name="_Toc140582577"/>
      <w:r>
        <w:t>Using BoB</w:t>
      </w:r>
      <w:bookmarkEnd w:id="4"/>
    </w:p>
    <w:p w14:paraId="1029C24F" w14:textId="77777777" w:rsidR="00507A2B" w:rsidRDefault="00507A2B" w:rsidP="00507A2B">
      <w:pPr>
        <w:spacing w:line="360" w:lineRule="auto"/>
        <w:rPr>
          <w:rFonts w:cs="Arial"/>
          <w:b/>
          <w:sz w:val="28"/>
          <w:szCs w:val="28"/>
        </w:rPr>
      </w:pPr>
    </w:p>
    <w:p w14:paraId="33BAB4BE" w14:textId="6379A4BB" w:rsidR="000F4623" w:rsidRDefault="000F4623" w:rsidP="00507A2B">
      <w:pPr>
        <w:spacing w:line="360" w:lineRule="auto"/>
        <w:rPr>
          <w:rFonts w:cs="Arial"/>
          <w:bCs/>
          <w:sz w:val="28"/>
          <w:szCs w:val="28"/>
        </w:rPr>
      </w:pPr>
      <w:r w:rsidRPr="000F4623">
        <w:rPr>
          <w:rFonts w:cs="Arial"/>
          <w:bCs/>
          <w:sz w:val="28"/>
          <w:szCs w:val="28"/>
        </w:rPr>
        <w:t>Learn</w:t>
      </w:r>
      <w:r>
        <w:rPr>
          <w:rFonts w:cs="Arial"/>
          <w:bCs/>
          <w:sz w:val="28"/>
          <w:szCs w:val="28"/>
        </w:rPr>
        <w:t xml:space="preserve">ing on Screen have </w:t>
      </w:r>
      <w:hyperlink r:id="rId12" w:history="1">
        <w:r w:rsidRPr="008D04EC">
          <w:rPr>
            <w:rStyle w:val="Hyperlink"/>
            <w:rFonts w:cs="Arial"/>
            <w:bCs/>
            <w:sz w:val="28"/>
            <w:szCs w:val="28"/>
          </w:rPr>
          <w:t>a collection of videos that show you how to use BoB</w:t>
        </w:r>
      </w:hyperlink>
      <w:r>
        <w:rPr>
          <w:rFonts w:cs="Arial"/>
          <w:bCs/>
          <w:sz w:val="28"/>
          <w:szCs w:val="28"/>
        </w:rPr>
        <w:t xml:space="preserve">. </w:t>
      </w:r>
      <w:r w:rsidR="008D04EC">
        <w:rPr>
          <w:rFonts w:cs="Arial"/>
          <w:bCs/>
          <w:sz w:val="28"/>
          <w:szCs w:val="28"/>
        </w:rPr>
        <w:t>The videos cover most things that you will need to know.</w:t>
      </w:r>
    </w:p>
    <w:p w14:paraId="59FA71D9" w14:textId="7115EBE5" w:rsidR="00507A2B" w:rsidRPr="008D04EC" w:rsidRDefault="00507A2B" w:rsidP="008D04EC">
      <w:pPr>
        <w:rPr>
          <w:rFonts w:cs="Arial"/>
          <w:b/>
          <w:sz w:val="28"/>
          <w:szCs w:val="28"/>
        </w:rPr>
      </w:pPr>
    </w:p>
    <w:p w14:paraId="3B350E8F" w14:textId="77777777" w:rsidR="008D04EC" w:rsidRDefault="008D04EC">
      <w:pPr>
        <w:rPr>
          <w:rFonts w:ascii="Calibri" w:eastAsiaTheme="majorEastAsia" w:hAnsi="Calibri" w:cstheme="majorBidi"/>
          <w:color w:val="2E74B5" w:themeColor="accent1" w:themeShade="BF"/>
          <w:sz w:val="32"/>
          <w:szCs w:val="32"/>
        </w:rPr>
      </w:pPr>
      <w:r>
        <w:br w:type="page"/>
      </w:r>
    </w:p>
    <w:p w14:paraId="77EE8452" w14:textId="251895BC" w:rsidR="00507A2B" w:rsidRDefault="00507A2B" w:rsidP="00507A2B">
      <w:pPr>
        <w:pStyle w:val="Heading1"/>
      </w:pPr>
      <w:bookmarkStart w:id="5" w:name="_Toc140582578"/>
      <w:r>
        <w:lastRenderedPageBreak/>
        <w:t>Video Sharing Options</w:t>
      </w:r>
      <w:bookmarkEnd w:id="5"/>
    </w:p>
    <w:p w14:paraId="14572C9C" w14:textId="77777777" w:rsidR="00507A2B" w:rsidRPr="003E6BEA" w:rsidRDefault="00507A2B" w:rsidP="00507A2B">
      <w:pPr>
        <w:spacing w:line="360" w:lineRule="auto"/>
        <w:rPr>
          <w:rFonts w:cs="Arial"/>
          <w:sz w:val="28"/>
          <w:szCs w:val="28"/>
        </w:rPr>
      </w:pPr>
    </w:p>
    <w:p w14:paraId="6F572905" w14:textId="1F16670A" w:rsidR="00507A2B" w:rsidRDefault="00507A2B" w:rsidP="00507A2B">
      <w:pPr>
        <w:spacing w:line="360" w:lineRule="auto"/>
        <w:rPr>
          <w:rFonts w:cs="Arial"/>
          <w:sz w:val="28"/>
          <w:szCs w:val="28"/>
        </w:rPr>
      </w:pPr>
      <w:r>
        <w:rPr>
          <w:rFonts w:cs="Arial"/>
          <w:sz w:val="28"/>
          <w:szCs w:val="28"/>
        </w:rPr>
        <w:t>BoB provides options for you to share the video, and th</w:t>
      </w:r>
      <w:r w:rsidR="004A1FC9">
        <w:rPr>
          <w:rFonts w:cs="Arial"/>
          <w:sz w:val="28"/>
          <w:szCs w:val="28"/>
        </w:rPr>
        <w:t>ese</w:t>
      </w:r>
      <w:r>
        <w:rPr>
          <w:rFonts w:cs="Arial"/>
          <w:sz w:val="28"/>
          <w:szCs w:val="28"/>
        </w:rPr>
        <w:t xml:space="preserve"> </w:t>
      </w:r>
      <w:r w:rsidR="004A1FC9">
        <w:rPr>
          <w:rFonts w:cs="Arial"/>
          <w:sz w:val="28"/>
          <w:szCs w:val="28"/>
        </w:rPr>
        <w:t>can be used to share the video within Blackboard.</w:t>
      </w:r>
    </w:p>
    <w:p w14:paraId="47E90927" w14:textId="77777777" w:rsidR="004A1FC9" w:rsidRDefault="004A1FC9" w:rsidP="00507A2B">
      <w:pPr>
        <w:spacing w:line="360" w:lineRule="auto"/>
        <w:rPr>
          <w:rFonts w:cs="Arial"/>
          <w:sz w:val="28"/>
          <w:szCs w:val="28"/>
        </w:rPr>
      </w:pPr>
    </w:p>
    <w:p w14:paraId="7DCDA889" w14:textId="77777777" w:rsidR="00507A2B" w:rsidRDefault="00507A2B" w:rsidP="00507A2B">
      <w:pPr>
        <w:spacing w:line="360" w:lineRule="auto"/>
        <w:rPr>
          <w:rFonts w:cs="Arial"/>
          <w:sz w:val="28"/>
          <w:szCs w:val="28"/>
        </w:rPr>
      </w:pPr>
      <w:r>
        <w:rPr>
          <w:rFonts w:cs="Arial"/>
          <w:sz w:val="28"/>
          <w:szCs w:val="28"/>
        </w:rPr>
        <w:t xml:space="preserve">Under each video there is ‘Share’ button. Clicking on this gives you three options for sharing – Link, </w:t>
      </w:r>
      <w:proofErr w:type="spellStart"/>
      <w:r>
        <w:rPr>
          <w:rFonts w:cs="Arial"/>
          <w:sz w:val="28"/>
          <w:szCs w:val="28"/>
        </w:rPr>
        <w:t>WAYFless</w:t>
      </w:r>
      <w:proofErr w:type="spellEnd"/>
      <w:r>
        <w:rPr>
          <w:rFonts w:cs="Arial"/>
          <w:sz w:val="28"/>
          <w:szCs w:val="28"/>
        </w:rPr>
        <w:t xml:space="preserve"> Link, and Embed.</w:t>
      </w:r>
    </w:p>
    <w:p w14:paraId="55C79C8F" w14:textId="701A56CF" w:rsidR="00507A2B" w:rsidRDefault="00507A2B" w:rsidP="00507A2B">
      <w:pPr>
        <w:rPr>
          <w:rFonts w:cs="Arial"/>
          <w:sz w:val="28"/>
          <w:szCs w:val="28"/>
        </w:rPr>
      </w:pPr>
      <w:r>
        <w:rPr>
          <w:rFonts w:cs="Arial"/>
          <w:noProof/>
          <w:sz w:val="28"/>
          <w:szCs w:val="28"/>
        </w:rPr>
        <w:drawing>
          <wp:inline distT="0" distB="0" distL="0" distR="0" wp14:anchorId="67EA27B0" wp14:editId="1D0176E9">
            <wp:extent cx="5314059" cy="2143760"/>
            <wp:effectExtent l="19050" t="19050" r="20320" b="27940"/>
            <wp:docPr id="3" name="Picture 3" descr="Image shows the Share options open in Box of Broadcasts." title="Shar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staffhome1\STAFFHOME1\Beaumonp\Desktop\Untitled-1.png"/>
                    <pic:cNvPicPr>
                      <a:picLocks noChangeAspect="1" noChangeArrowheads="1"/>
                    </pic:cNvPicPr>
                  </pic:nvPicPr>
                  <pic:blipFill rotWithShape="1">
                    <a:blip r:embed="rId13">
                      <a:extLst>
                        <a:ext uri="{28A0092B-C50C-407E-A947-70E740481C1C}">
                          <a14:useLocalDpi xmlns:a14="http://schemas.microsoft.com/office/drawing/2010/main" val="0"/>
                        </a:ext>
                      </a:extLst>
                    </a:blip>
                    <a:srcRect t="36074" b="12340"/>
                    <a:stretch/>
                  </pic:blipFill>
                  <pic:spPr bwMode="auto">
                    <a:xfrm>
                      <a:off x="0" y="0"/>
                      <a:ext cx="5325923" cy="2148546"/>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813D42" w14:textId="2217E2C6" w:rsidR="004A1FC9" w:rsidRDefault="004A1FC9" w:rsidP="00507A2B">
      <w:pPr>
        <w:rPr>
          <w:rFonts w:cs="Arial"/>
          <w:sz w:val="28"/>
          <w:szCs w:val="28"/>
        </w:rPr>
      </w:pPr>
    </w:p>
    <w:p w14:paraId="77ABC46A" w14:textId="77CC5B7E" w:rsidR="00507A2B" w:rsidRDefault="004A1FC9" w:rsidP="008E2B54">
      <w:pPr>
        <w:spacing w:line="360" w:lineRule="auto"/>
        <w:rPr>
          <w:rFonts w:cs="Arial"/>
          <w:sz w:val="28"/>
          <w:szCs w:val="28"/>
        </w:rPr>
      </w:pPr>
      <w:r>
        <w:rPr>
          <w:rFonts w:cs="Arial"/>
          <w:sz w:val="28"/>
          <w:szCs w:val="28"/>
        </w:rPr>
        <w:t xml:space="preserve">The </w:t>
      </w:r>
      <w:proofErr w:type="spellStart"/>
      <w:r>
        <w:rPr>
          <w:rFonts w:cs="Arial"/>
          <w:sz w:val="28"/>
          <w:szCs w:val="28"/>
        </w:rPr>
        <w:t>WAYFless</w:t>
      </w:r>
      <w:proofErr w:type="spellEnd"/>
      <w:r>
        <w:rPr>
          <w:rFonts w:cs="Arial"/>
          <w:sz w:val="28"/>
          <w:szCs w:val="28"/>
        </w:rPr>
        <w:t xml:space="preserve"> link will be the easiest for students to use to access the video, while the Link and Embed options will require students to go through a process of navigating to log in pages, and so are not recommended.</w:t>
      </w:r>
    </w:p>
    <w:p w14:paraId="07AB655A" w14:textId="77777777" w:rsidR="00507A2B" w:rsidRDefault="00507A2B" w:rsidP="00507A2B">
      <w:pPr>
        <w:rPr>
          <w:rFonts w:cs="Arial"/>
        </w:rPr>
      </w:pPr>
    </w:p>
    <w:p w14:paraId="555BD315" w14:textId="71079C4F" w:rsidR="00507A2B" w:rsidRDefault="00507A2B" w:rsidP="00507A2B">
      <w:pPr>
        <w:rPr>
          <w:rFonts w:eastAsia="Times New Roman" w:cs="Arial"/>
          <w:b/>
          <w:bCs/>
          <w:sz w:val="28"/>
          <w:szCs w:val="26"/>
          <w:lang w:eastAsia="en-GB"/>
        </w:rPr>
      </w:pPr>
    </w:p>
    <w:p w14:paraId="0CD366BA" w14:textId="77777777" w:rsidR="008D04EC" w:rsidRDefault="008D04EC">
      <w:pPr>
        <w:rPr>
          <w:rFonts w:ascii="Calibri" w:eastAsiaTheme="majorEastAsia" w:hAnsi="Calibri" w:cstheme="majorBidi"/>
          <w:color w:val="2E74B5" w:themeColor="accent1" w:themeShade="BF"/>
          <w:sz w:val="32"/>
          <w:szCs w:val="32"/>
        </w:rPr>
      </w:pPr>
      <w:r>
        <w:br w:type="page"/>
      </w:r>
    </w:p>
    <w:p w14:paraId="278EF358" w14:textId="1E646716" w:rsidR="00507A2B" w:rsidRPr="00995F1F" w:rsidRDefault="00507A2B" w:rsidP="00507A2B">
      <w:pPr>
        <w:pStyle w:val="Heading1"/>
      </w:pPr>
      <w:bookmarkStart w:id="6" w:name="_Toc140582579"/>
      <w:r>
        <w:lastRenderedPageBreak/>
        <w:t>Using BoB Videos with PowerPoint</w:t>
      </w:r>
      <w:bookmarkEnd w:id="6"/>
    </w:p>
    <w:p w14:paraId="321A51A2" w14:textId="77777777" w:rsidR="00507A2B" w:rsidRPr="003E6BEA" w:rsidRDefault="00507A2B" w:rsidP="00507A2B">
      <w:pPr>
        <w:spacing w:line="360" w:lineRule="auto"/>
        <w:rPr>
          <w:rFonts w:cs="Arial"/>
          <w:sz w:val="28"/>
          <w:szCs w:val="28"/>
        </w:rPr>
      </w:pPr>
    </w:p>
    <w:p w14:paraId="36BA90F3" w14:textId="28D4EA6A" w:rsidR="00507A2B" w:rsidRDefault="004F423B" w:rsidP="00507A2B">
      <w:pPr>
        <w:spacing w:line="360" w:lineRule="auto"/>
        <w:rPr>
          <w:rFonts w:cs="Arial"/>
          <w:sz w:val="28"/>
          <w:szCs w:val="28"/>
        </w:rPr>
      </w:pPr>
      <w:r>
        <w:rPr>
          <w:rFonts w:cs="Arial"/>
          <w:sz w:val="28"/>
          <w:szCs w:val="28"/>
        </w:rPr>
        <w:t xml:space="preserve">Because BoB is not a publicly available resource like YouTube, for example, it is more difficult to include in your presentations. </w:t>
      </w:r>
      <w:r w:rsidR="00EB566E">
        <w:rPr>
          <w:rFonts w:cs="Arial"/>
          <w:sz w:val="28"/>
          <w:szCs w:val="28"/>
        </w:rPr>
        <w:t>Rather than</w:t>
      </w:r>
      <w:r w:rsidR="00507A2B">
        <w:rPr>
          <w:rFonts w:cs="Arial"/>
          <w:sz w:val="28"/>
          <w:szCs w:val="28"/>
        </w:rPr>
        <w:t xml:space="preserve"> embedding a BoB video in PowerPoint, you will need to link to the video from a slide.</w:t>
      </w:r>
    </w:p>
    <w:p w14:paraId="1188E11A" w14:textId="7427C3C5" w:rsidR="00594B04" w:rsidRDefault="00594B04" w:rsidP="00507A2B">
      <w:pPr>
        <w:spacing w:line="360" w:lineRule="auto"/>
        <w:rPr>
          <w:rFonts w:cs="Arial"/>
          <w:sz w:val="28"/>
          <w:szCs w:val="28"/>
        </w:rPr>
      </w:pPr>
    </w:p>
    <w:p w14:paraId="348E549A" w14:textId="4F77EEA0" w:rsidR="00594B04" w:rsidRDefault="00594B04" w:rsidP="00507A2B">
      <w:pPr>
        <w:spacing w:line="360" w:lineRule="auto"/>
        <w:rPr>
          <w:rFonts w:cs="Arial"/>
          <w:sz w:val="28"/>
          <w:szCs w:val="28"/>
        </w:rPr>
      </w:pPr>
      <w:r>
        <w:rPr>
          <w:rFonts w:cs="Arial"/>
          <w:sz w:val="28"/>
          <w:szCs w:val="28"/>
        </w:rPr>
        <w:t>You could create a link on some text or</w:t>
      </w:r>
      <w:r w:rsidR="00EB566E">
        <w:rPr>
          <w:rFonts w:cs="Arial"/>
          <w:sz w:val="28"/>
          <w:szCs w:val="28"/>
        </w:rPr>
        <w:t xml:space="preserve"> you can</w:t>
      </w:r>
      <w:r>
        <w:rPr>
          <w:rFonts w:cs="Arial"/>
          <w:sz w:val="28"/>
          <w:szCs w:val="28"/>
        </w:rPr>
        <w:t xml:space="preserve"> use an image</w:t>
      </w:r>
      <w:r w:rsidR="00EB566E">
        <w:rPr>
          <w:rFonts w:cs="Arial"/>
          <w:sz w:val="28"/>
          <w:szCs w:val="28"/>
        </w:rPr>
        <w:t>, such as the</w:t>
      </w:r>
      <w:r w:rsidR="00F6024D">
        <w:rPr>
          <w:rFonts w:cs="Arial"/>
          <w:sz w:val="28"/>
          <w:szCs w:val="28"/>
        </w:rPr>
        <w:t xml:space="preserve"> image from the</w:t>
      </w:r>
      <w:r w:rsidR="00EB566E">
        <w:rPr>
          <w:rFonts w:cs="Arial"/>
          <w:sz w:val="28"/>
          <w:szCs w:val="28"/>
        </w:rPr>
        <w:t xml:space="preserve"> title page for the video</w:t>
      </w:r>
      <w:r>
        <w:rPr>
          <w:rFonts w:cs="Arial"/>
          <w:sz w:val="28"/>
          <w:szCs w:val="28"/>
        </w:rPr>
        <w:t>.</w:t>
      </w:r>
    </w:p>
    <w:p w14:paraId="735B2E69" w14:textId="7D2EAEB1" w:rsidR="00594B04" w:rsidRDefault="00EB566E" w:rsidP="00507A2B">
      <w:pPr>
        <w:spacing w:line="360" w:lineRule="auto"/>
        <w:rPr>
          <w:rFonts w:cs="Arial"/>
          <w:sz w:val="28"/>
          <w:szCs w:val="28"/>
        </w:rPr>
      </w:pPr>
      <w:r w:rsidRPr="00EB566E">
        <w:rPr>
          <w:noProof/>
        </w:rPr>
        <w:drawing>
          <wp:inline distT="0" distB="0" distL="0" distR="0" wp14:anchorId="02F0CA72" wp14:editId="1A523488">
            <wp:extent cx="2028825" cy="1136879"/>
            <wp:effectExtent l="19050" t="19050" r="9525" b="25400"/>
            <wp:docPr id="10" name="Picture 10" descr="Example of an image from a video title page. It has a play icon in th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3096" cy="1161687"/>
                    </a:xfrm>
                    <a:prstGeom prst="rect">
                      <a:avLst/>
                    </a:prstGeom>
                    <a:ln>
                      <a:solidFill>
                        <a:schemeClr val="tx1"/>
                      </a:solidFill>
                    </a:ln>
                  </pic:spPr>
                </pic:pic>
              </a:graphicData>
            </a:graphic>
          </wp:inline>
        </w:drawing>
      </w:r>
    </w:p>
    <w:p w14:paraId="0A17C7D1" w14:textId="77777777" w:rsidR="00EB566E" w:rsidRDefault="00EB566E" w:rsidP="00507A2B">
      <w:pPr>
        <w:spacing w:line="360" w:lineRule="auto"/>
        <w:rPr>
          <w:rFonts w:cs="Arial"/>
          <w:sz w:val="28"/>
          <w:szCs w:val="28"/>
        </w:rPr>
      </w:pPr>
    </w:p>
    <w:p w14:paraId="6B8FCE37" w14:textId="2592C18B" w:rsidR="00594B04" w:rsidRDefault="00594B04" w:rsidP="00507A2B">
      <w:pPr>
        <w:spacing w:line="360" w:lineRule="auto"/>
        <w:rPr>
          <w:rFonts w:cs="Arial"/>
          <w:sz w:val="28"/>
          <w:szCs w:val="28"/>
        </w:rPr>
      </w:pPr>
      <w:r>
        <w:rPr>
          <w:rFonts w:cs="Arial"/>
          <w:sz w:val="28"/>
          <w:szCs w:val="28"/>
        </w:rPr>
        <w:t xml:space="preserve">On Windows you can copy part of your screen by holding down the ‘Shift’ + ‘Windows’ keys and pressing ‘S’. When an </w:t>
      </w:r>
      <w:r w:rsidRPr="00594B04">
        <w:rPr>
          <w:rFonts w:cs="Arial"/>
          <w:sz w:val="28"/>
          <w:szCs w:val="28"/>
        </w:rPr>
        <w:t>opaque</w:t>
      </w:r>
      <w:r>
        <w:rPr>
          <w:rFonts w:cs="Arial"/>
          <w:sz w:val="28"/>
          <w:szCs w:val="28"/>
        </w:rPr>
        <w:t xml:space="preserve"> overlay appears over your screen, click the left mouse button and drag to select part of the screen.</w:t>
      </w:r>
    </w:p>
    <w:p w14:paraId="0ADD78F2" w14:textId="66CF615F" w:rsidR="00507A2B" w:rsidRDefault="00507A2B" w:rsidP="00507A2B">
      <w:pPr>
        <w:spacing w:line="360" w:lineRule="auto"/>
        <w:rPr>
          <w:rFonts w:cs="Arial"/>
          <w:sz w:val="28"/>
          <w:szCs w:val="28"/>
        </w:rPr>
      </w:pPr>
    </w:p>
    <w:p w14:paraId="0C40E673" w14:textId="77777777" w:rsidR="004F423B" w:rsidRDefault="004F423B">
      <w:pPr>
        <w:rPr>
          <w:rFonts w:cs="Arial"/>
          <w:sz w:val="28"/>
          <w:szCs w:val="28"/>
        </w:rPr>
      </w:pPr>
      <w:r>
        <w:rPr>
          <w:rFonts w:cs="Arial"/>
          <w:sz w:val="28"/>
          <w:szCs w:val="28"/>
        </w:rPr>
        <w:br w:type="page"/>
      </w:r>
    </w:p>
    <w:p w14:paraId="6D7596E1" w14:textId="0B31B030" w:rsidR="00507A2B" w:rsidRDefault="00507A2B" w:rsidP="00507A2B">
      <w:pPr>
        <w:spacing w:line="360" w:lineRule="auto"/>
        <w:rPr>
          <w:rFonts w:cs="Arial"/>
          <w:sz w:val="28"/>
          <w:szCs w:val="28"/>
        </w:rPr>
      </w:pPr>
      <w:r>
        <w:rPr>
          <w:rFonts w:cs="Arial"/>
          <w:sz w:val="28"/>
          <w:szCs w:val="28"/>
        </w:rPr>
        <w:lastRenderedPageBreak/>
        <w:t>Paste the screen shot on to your PowerPoint slide</w:t>
      </w:r>
      <w:r w:rsidR="00EB566E">
        <w:rPr>
          <w:rFonts w:cs="Arial"/>
          <w:sz w:val="28"/>
          <w:szCs w:val="28"/>
        </w:rPr>
        <w:t>.</w:t>
      </w:r>
    </w:p>
    <w:p w14:paraId="151C539C" w14:textId="4EE492F9" w:rsidR="00507A2B" w:rsidRDefault="00EB566E">
      <w:pPr>
        <w:rPr>
          <w:rFonts w:cs="Arial"/>
          <w:sz w:val="28"/>
          <w:szCs w:val="28"/>
        </w:rPr>
      </w:pPr>
      <w:r w:rsidRPr="00EB566E">
        <w:rPr>
          <w:noProof/>
        </w:rPr>
        <w:drawing>
          <wp:inline distT="0" distB="0" distL="0" distR="0" wp14:anchorId="31E73F63" wp14:editId="02FED7E3">
            <wp:extent cx="5038725" cy="2650714"/>
            <wp:effectExtent l="19050" t="19050" r="9525" b="16510"/>
            <wp:docPr id="13" name="Picture 13" descr="An example image on a PowerPoint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2291" cy="2652590"/>
                    </a:xfrm>
                    <a:prstGeom prst="rect">
                      <a:avLst/>
                    </a:prstGeom>
                    <a:ln>
                      <a:solidFill>
                        <a:schemeClr val="tx1"/>
                      </a:solidFill>
                    </a:ln>
                  </pic:spPr>
                </pic:pic>
              </a:graphicData>
            </a:graphic>
          </wp:inline>
        </w:drawing>
      </w:r>
    </w:p>
    <w:p w14:paraId="212F6197" w14:textId="0BE5203C" w:rsidR="00EB566E" w:rsidRDefault="00EB566E">
      <w:pPr>
        <w:rPr>
          <w:rFonts w:cs="Arial"/>
          <w:sz w:val="28"/>
          <w:szCs w:val="28"/>
        </w:rPr>
      </w:pPr>
    </w:p>
    <w:p w14:paraId="70126474" w14:textId="77777777" w:rsidR="00EB566E" w:rsidRDefault="00EB566E">
      <w:pPr>
        <w:rPr>
          <w:rFonts w:cs="Arial"/>
          <w:sz w:val="28"/>
          <w:szCs w:val="28"/>
        </w:rPr>
      </w:pPr>
    </w:p>
    <w:p w14:paraId="2A4E578D" w14:textId="7BE7E852" w:rsidR="00F6024D" w:rsidRDefault="00F6024D" w:rsidP="00507A2B">
      <w:pPr>
        <w:spacing w:line="360" w:lineRule="auto"/>
        <w:rPr>
          <w:rFonts w:cs="Arial"/>
          <w:sz w:val="28"/>
          <w:szCs w:val="28"/>
        </w:rPr>
      </w:pPr>
      <w:r>
        <w:rPr>
          <w:rFonts w:cs="Arial"/>
          <w:sz w:val="28"/>
          <w:szCs w:val="28"/>
        </w:rPr>
        <w:t xml:space="preserve">Copy the link from BoB. Use the Link, not the </w:t>
      </w:r>
      <w:proofErr w:type="spellStart"/>
      <w:r>
        <w:rPr>
          <w:rFonts w:cs="Arial"/>
          <w:sz w:val="28"/>
          <w:szCs w:val="28"/>
        </w:rPr>
        <w:t>WAYFless</w:t>
      </w:r>
      <w:proofErr w:type="spellEnd"/>
      <w:r>
        <w:rPr>
          <w:rFonts w:cs="Arial"/>
          <w:sz w:val="28"/>
          <w:szCs w:val="28"/>
        </w:rPr>
        <w:t xml:space="preserve"> link, in this case.</w:t>
      </w:r>
    </w:p>
    <w:p w14:paraId="6979E69B" w14:textId="3FD004A0" w:rsidR="004739F4" w:rsidRDefault="00F6024D" w:rsidP="00507A2B">
      <w:pPr>
        <w:spacing w:line="360" w:lineRule="auto"/>
        <w:rPr>
          <w:rFonts w:cs="Arial"/>
          <w:sz w:val="28"/>
          <w:szCs w:val="28"/>
        </w:rPr>
      </w:pPr>
      <w:r>
        <w:rPr>
          <w:noProof/>
        </w:rPr>
        <w:drawing>
          <wp:inline distT="0" distB="0" distL="0" distR="0" wp14:anchorId="1CB8A83F" wp14:editId="38247005">
            <wp:extent cx="5943600" cy="1277620"/>
            <wp:effectExtent l="19050" t="19050" r="19050" b="17780"/>
            <wp:docPr id="19" name="Picture 19" descr="Example link taken from B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277620"/>
                    </a:xfrm>
                    <a:prstGeom prst="rect">
                      <a:avLst/>
                    </a:prstGeom>
                    <a:ln>
                      <a:solidFill>
                        <a:sysClr val="windowText" lastClr="000000"/>
                      </a:solidFill>
                    </a:ln>
                  </pic:spPr>
                </pic:pic>
              </a:graphicData>
            </a:graphic>
          </wp:inline>
        </w:drawing>
      </w:r>
    </w:p>
    <w:p w14:paraId="4C282880" w14:textId="77777777" w:rsidR="00F6024D" w:rsidRDefault="00F6024D" w:rsidP="00507A2B">
      <w:pPr>
        <w:spacing w:line="360" w:lineRule="auto"/>
        <w:rPr>
          <w:rFonts w:cs="Arial"/>
          <w:sz w:val="28"/>
          <w:szCs w:val="28"/>
        </w:rPr>
      </w:pPr>
    </w:p>
    <w:p w14:paraId="38BA7CA1" w14:textId="77777777" w:rsidR="00F6024D" w:rsidRDefault="00F6024D" w:rsidP="00F6024D">
      <w:pPr>
        <w:spacing w:line="360" w:lineRule="auto"/>
        <w:rPr>
          <w:rFonts w:cs="Arial"/>
          <w:sz w:val="28"/>
          <w:szCs w:val="28"/>
        </w:rPr>
      </w:pPr>
      <w:r>
        <w:rPr>
          <w:rFonts w:cs="Arial"/>
          <w:sz w:val="28"/>
          <w:szCs w:val="28"/>
        </w:rPr>
        <w:t>Right click on the image in PowerPoint and select ‘Link’ from the dropdown menu.</w:t>
      </w:r>
    </w:p>
    <w:p w14:paraId="4185D9F8" w14:textId="7F4153AE" w:rsidR="004739F4" w:rsidRDefault="00507A2B" w:rsidP="00507A2B">
      <w:pPr>
        <w:spacing w:line="360" w:lineRule="auto"/>
        <w:rPr>
          <w:rFonts w:cs="Arial"/>
          <w:sz w:val="28"/>
          <w:szCs w:val="28"/>
        </w:rPr>
      </w:pPr>
      <w:r>
        <w:rPr>
          <w:rFonts w:cs="Arial"/>
          <w:sz w:val="28"/>
          <w:szCs w:val="28"/>
        </w:rPr>
        <w:t>Paste the video link into the ‘Address’ box and then select ‘OK’.</w:t>
      </w:r>
    </w:p>
    <w:p w14:paraId="0834394B" w14:textId="033D9A49" w:rsidR="00F6024D" w:rsidRDefault="00F6024D" w:rsidP="00507A2B">
      <w:pPr>
        <w:spacing w:line="360" w:lineRule="auto"/>
        <w:rPr>
          <w:rFonts w:cs="Arial"/>
          <w:sz w:val="28"/>
          <w:szCs w:val="28"/>
        </w:rPr>
      </w:pPr>
    </w:p>
    <w:p w14:paraId="6D548C41" w14:textId="558BB311" w:rsidR="00F6024D" w:rsidRDefault="00F6024D" w:rsidP="00507A2B">
      <w:pPr>
        <w:spacing w:line="360" w:lineRule="auto"/>
        <w:rPr>
          <w:rFonts w:cs="Arial"/>
          <w:sz w:val="28"/>
          <w:szCs w:val="28"/>
        </w:rPr>
      </w:pPr>
      <w:r>
        <w:rPr>
          <w:rFonts w:cs="Arial"/>
          <w:sz w:val="28"/>
          <w:szCs w:val="28"/>
        </w:rPr>
        <w:t xml:space="preserve">You will need to log into BoB in a web browser before you start your presentation. </w:t>
      </w:r>
    </w:p>
    <w:p w14:paraId="30A9F58B" w14:textId="77777777" w:rsidR="00F6024D" w:rsidRDefault="00F6024D" w:rsidP="00EB566E">
      <w:pPr>
        <w:spacing w:line="360" w:lineRule="auto"/>
        <w:rPr>
          <w:rFonts w:cs="Arial"/>
          <w:sz w:val="28"/>
          <w:szCs w:val="28"/>
        </w:rPr>
      </w:pPr>
    </w:p>
    <w:p w14:paraId="12CDCE63" w14:textId="0ADF4505" w:rsidR="00507A2B" w:rsidRDefault="00507A2B" w:rsidP="004F423B">
      <w:pPr>
        <w:spacing w:line="360" w:lineRule="auto"/>
        <w:rPr>
          <w:rFonts w:eastAsia="Times New Roman" w:cs="Arial"/>
          <w:b/>
          <w:bCs/>
          <w:sz w:val="28"/>
          <w:szCs w:val="26"/>
          <w:lang w:eastAsia="en-GB"/>
        </w:rPr>
      </w:pPr>
      <w:r>
        <w:rPr>
          <w:rFonts w:cs="Arial"/>
          <w:sz w:val="28"/>
          <w:szCs w:val="28"/>
        </w:rPr>
        <w:t>When PowerPoint is in Slide Show mode, you will be able to click on the image to open the link in the default web browser.</w:t>
      </w:r>
    </w:p>
    <w:p w14:paraId="7C7360C9" w14:textId="77777777" w:rsidR="00507A2B" w:rsidRPr="003E6BEA" w:rsidRDefault="00507A2B" w:rsidP="00507A2B">
      <w:pPr>
        <w:pStyle w:val="Heading1"/>
      </w:pPr>
      <w:bookmarkStart w:id="7" w:name="_Toc140582580"/>
      <w:r w:rsidRPr="003E6BEA">
        <w:lastRenderedPageBreak/>
        <w:t>Getting Notifications of Upcoming Broadcasts</w:t>
      </w:r>
      <w:bookmarkEnd w:id="7"/>
    </w:p>
    <w:p w14:paraId="71550164" w14:textId="77777777" w:rsidR="00507A2B" w:rsidRPr="003E6BEA" w:rsidRDefault="00507A2B" w:rsidP="00507A2B">
      <w:pPr>
        <w:spacing w:line="360" w:lineRule="auto"/>
        <w:rPr>
          <w:rFonts w:cs="Arial"/>
          <w:sz w:val="28"/>
          <w:szCs w:val="28"/>
        </w:rPr>
      </w:pPr>
    </w:p>
    <w:p w14:paraId="65235BA0" w14:textId="77777777" w:rsidR="00507A2B" w:rsidRDefault="00507A2B" w:rsidP="00507A2B">
      <w:pPr>
        <w:spacing w:line="360" w:lineRule="auto"/>
        <w:rPr>
          <w:rFonts w:cs="Arial"/>
          <w:sz w:val="28"/>
          <w:szCs w:val="28"/>
        </w:rPr>
      </w:pPr>
      <w:r w:rsidRPr="003E6BEA">
        <w:rPr>
          <w:rFonts w:cs="Arial"/>
          <w:sz w:val="28"/>
          <w:szCs w:val="28"/>
        </w:rPr>
        <w:t>Television and Radio Index for Learning</w:t>
      </w:r>
      <w:r w:rsidRPr="003E6BEA">
        <w:rPr>
          <w:rFonts w:cs="Arial"/>
          <w:color w:val="333333"/>
          <w:sz w:val="28"/>
          <w:szCs w:val="28"/>
          <w:shd w:val="clear" w:color="auto" w:fill="FFFFFF"/>
        </w:rPr>
        <w:t xml:space="preserve"> and Teaching (</w:t>
      </w:r>
      <w:r w:rsidRPr="003E6BEA">
        <w:rPr>
          <w:rFonts w:cs="Arial"/>
          <w:sz w:val="28"/>
          <w:szCs w:val="28"/>
          <w:bdr w:val="none" w:sz="0" w:space="0" w:color="auto" w:frame="1"/>
          <w:shd w:val="clear" w:color="auto" w:fill="FFFFFF"/>
        </w:rPr>
        <w:t>TRILT</w:t>
      </w:r>
      <w:r w:rsidRPr="003E6BEA">
        <w:rPr>
          <w:rFonts w:cs="Arial"/>
          <w:color w:val="333333"/>
          <w:sz w:val="28"/>
          <w:szCs w:val="28"/>
          <w:shd w:val="clear" w:color="auto" w:fill="FFFFFF"/>
        </w:rPr>
        <w:t xml:space="preserve">) allows you to </w:t>
      </w:r>
      <w:r w:rsidRPr="003E6BEA">
        <w:rPr>
          <w:rFonts w:cs="Arial"/>
          <w:sz w:val="28"/>
          <w:szCs w:val="28"/>
        </w:rPr>
        <w:t>request email alerts for forthcoming programmes up to 10 days in advance of their broadcast. This helps ensure that you don’t miss the chance to record useful programmes.</w:t>
      </w:r>
    </w:p>
    <w:p w14:paraId="187F0489" w14:textId="77777777" w:rsidR="00507A2B" w:rsidRPr="000A18B8" w:rsidRDefault="00507A2B" w:rsidP="00507A2B">
      <w:pPr>
        <w:spacing w:line="360" w:lineRule="auto"/>
        <w:rPr>
          <w:rFonts w:cs="Arial"/>
          <w:color w:val="333333"/>
          <w:sz w:val="28"/>
          <w:szCs w:val="28"/>
          <w:shd w:val="clear" w:color="auto" w:fill="FFFFFF"/>
        </w:rPr>
      </w:pPr>
    </w:p>
    <w:p w14:paraId="5BDDB577" w14:textId="77777777" w:rsidR="00507A2B" w:rsidRDefault="00507A2B" w:rsidP="00507A2B">
      <w:pPr>
        <w:spacing w:line="360" w:lineRule="auto"/>
        <w:rPr>
          <w:rFonts w:cs="Arial"/>
          <w:sz w:val="28"/>
          <w:szCs w:val="28"/>
        </w:rPr>
      </w:pPr>
      <w:r w:rsidRPr="003E6BEA">
        <w:rPr>
          <w:rFonts w:cs="Arial"/>
          <w:sz w:val="28"/>
          <w:szCs w:val="28"/>
        </w:rPr>
        <w:t xml:space="preserve">To set an alert up, go to </w:t>
      </w:r>
      <w:hyperlink r:id="rId17" w:history="1">
        <w:r w:rsidRPr="003E6BEA">
          <w:rPr>
            <w:rStyle w:val="Hyperlink"/>
            <w:rFonts w:cs="Arial"/>
            <w:sz w:val="28"/>
            <w:szCs w:val="28"/>
          </w:rPr>
          <w:t>http://bufvc.ac.uk/tvandradio/trilt/</w:t>
        </w:r>
      </w:hyperlink>
      <w:r w:rsidRPr="003E6BEA">
        <w:rPr>
          <w:rFonts w:cs="Arial"/>
          <w:sz w:val="28"/>
          <w:szCs w:val="28"/>
        </w:rPr>
        <w:t xml:space="preserve">, click on ‘Sign in’ at the top right of the screen, </w:t>
      </w:r>
      <w:r>
        <w:rPr>
          <w:rFonts w:cs="Arial"/>
          <w:sz w:val="28"/>
          <w:szCs w:val="28"/>
        </w:rPr>
        <w:t>and start typing</w:t>
      </w:r>
      <w:r w:rsidRPr="003E6BEA">
        <w:rPr>
          <w:rFonts w:cs="Arial"/>
          <w:sz w:val="28"/>
          <w:szCs w:val="28"/>
        </w:rPr>
        <w:t xml:space="preserve"> ‘Edge Hill University’ </w:t>
      </w:r>
      <w:r>
        <w:rPr>
          <w:rFonts w:cs="Arial"/>
          <w:sz w:val="28"/>
          <w:szCs w:val="28"/>
        </w:rPr>
        <w:t>into the ‘Where Are You From?’ box</w:t>
      </w:r>
      <w:r w:rsidRPr="003E6BEA">
        <w:rPr>
          <w:rFonts w:cs="Arial"/>
          <w:sz w:val="28"/>
          <w:szCs w:val="28"/>
        </w:rPr>
        <w:t>.</w:t>
      </w:r>
      <w:r>
        <w:rPr>
          <w:rFonts w:cs="Arial"/>
          <w:sz w:val="28"/>
          <w:szCs w:val="28"/>
        </w:rPr>
        <w:t xml:space="preserve"> Select ‘Edge Hill University’ from the list that appears.</w:t>
      </w:r>
      <w:r w:rsidRPr="003E6BEA">
        <w:rPr>
          <w:rFonts w:cs="Arial"/>
          <w:sz w:val="28"/>
          <w:szCs w:val="28"/>
        </w:rPr>
        <w:t xml:space="preserve"> </w:t>
      </w:r>
      <w:r>
        <w:rPr>
          <w:rFonts w:cs="Arial"/>
          <w:sz w:val="28"/>
          <w:szCs w:val="28"/>
        </w:rPr>
        <w:t xml:space="preserve">Select the ‘Go button. </w:t>
      </w:r>
      <w:r w:rsidRPr="003E6BEA">
        <w:rPr>
          <w:rFonts w:cs="Arial"/>
          <w:sz w:val="28"/>
          <w:szCs w:val="28"/>
        </w:rPr>
        <w:t>You will then be prompted to type in your Edge Hill username and password.</w:t>
      </w:r>
    </w:p>
    <w:p w14:paraId="63876AD3" w14:textId="77777777" w:rsidR="00507A2B" w:rsidRPr="003E6BEA" w:rsidRDefault="00507A2B" w:rsidP="00507A2B">
      <w:pPr>
        <w:spacing w:line="360" w:lineRule="auto"/>
        <w:rPr>
          <w:rFonts w:cs="Arial"/>
          <w:sz w:val="28"/>
          <w:szCs w:val="28"/>
        </w:rPr>
      </w:pPr>
    </w:p>
    <w:p w14:paraId="5D19FD43" w14:textId="0495FB28" w:rsidR="00507A2B" w:rsidRPr="003E6BEA" w:rsidRDefault="00507A2B" w:rsidP="00507A2B">
      <w:pPr>
        <w:spacing w:line="360" w:lineRule="auto"/>
        <w:rPr>
          <w:rFonts w:cs="Arial"/>
          <w:sz w:val="28"/>
          <w:szCs w:val="28"/>
        </w:rPr>
      </w:pPr>
      <w:r w:rsidRPr="003E6BEA">
        <w:rPr>
          <w:rFonts w:cs="Arial"/>
          <w:sz w:val="28"/>
          <w:szCs w:val="28"/>
        </w:rPr>
        <w:t xml:space="preserve">Choose ‘Auto Alerts’ from the menu on the </w:t>
      </w:r>
      <w:r w:rsidR="008E2B54" w:rsidRPr="003E6BEA">
        <w:rPr>
          <w:rFonts w:cs="Arial"/>
          <w:sz w:val="28"/>
          <w:szCs w:val="28"/>
        </w:rPr>
        <w:t>left-hand</w:t>
      </w:r>
      <w:r w:rsidRPr="003E6BEA">
        <w:rPr>
          <w:rFonts w:cs="Arial"/>
          <w:sz w:val="28"/>
          <w:szCs w:val="28"/>
        </w:rPr>
        <w:t xml:space="preserve"> side.</w:t>
      </w:r>
    </w:p>
    <w:p w14:paraId="4915E0A9" w14:textId="165FBAED" w:rsidR="00507A2B" w:rsidRPr="003E6BEA" w:rsidRDefault="00507A2B" w:rsidP="00507A2B">
      <w:pPr>
        <w:spacing w:line="360" w:lineRule="auto"/>
        <w:rPr>
          <w:rFonts w:cs="Arial"/>
          <w:sz w:val="28"/>
          <w:szCs w:val="28"/>
        </w:rPr>
      </w:pPr>
      <w:r w:rsidRPr="003E6BEA">
        <w:rPr>
          <w:rFonts w:cs="Arial"/>
          <w:noProof/>
          <w:sz w:val="28"/>
          <w:szCs w:val="28"/>
        </w:rPr>
        <w:drawing>
          <wp:inline distT="0" distB="0" distL="0" distR="0" wp14:anchorId="4BDA616D" wp14:editId="7192C7B3">
            <wp:extent cx="1967230" cy="1025525"/>
            <wp:effectExtent l="19050" t="19050" r="13970" b="22225"/>
            <wp:docPr id="12" name="Picture 12" descr="Image shows the Auto Alerts link in the 'My BUFVC' box." title="Auto Alerts link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67230" cy="1025525"/>
                    </a:xfrm>
                    <a:prstGeom prst="rect">
                      <a:avLst/>
                    </a:prstGeom>
                    <a:noFill/>
                    <a:ln w="12700" cmpd="sng">
                      <a:solidFill>
                        <a:srgbClr val="000000"/>
                      </a:solidFill>
                      <a:miter lim="800000"/>
                      <a:headEnd/>
                      <a:tailEnd/>
                    </a:ln>
                    <a:effectLst/>
                  </pic:spPr>
                </pic:pic>
              </a:graphicData>
            </a:graphic>
          </wp:inline>
        </w:drawing>
      </w:r>
    </w:p>
    <w:p w14:paraId="67588DC2" w14:textId="77777777" w:rsidR="00507A2B" w:rsidRPr="003E6BEA" w:rsidRDefault="00507A2B" w:rsidP="00507A2B">
      <w:pPr>
        <w:spacing w:line="360" w:lineRule="auto"/>
        <w:rPr>
          <w:rFonts w:cs="Arial"/>
          <w:sz w:val="28"/>
          <w:szCs w:val="28"/>
        </w:rPr>
      </w:pPr>
    </w:p>
    <w:p w14:paraId="4B432790" w14:textId="713E0E45" w:rsidR="00507A2B" w:rsidRPr="003E6BEA" w:rsidRDefault="00507A2B" w:rsidP="00507A2B">
      <w:pPr>
        <w:spacing w:line="360" w:lineRule="auto"/>
        <w:rPr>
          <w:rFonts w:cs="Arial"/>
          <w:sz w:val="28"/>
          <w:szCs w:val="28"/>
        </w:rPr>
      </w:pPr>
      <w:r w:rsidRPr="003E6BEA">
        <w:rPr>
          <w:rFonts w:cs="Arial"/>
          <w:sz w:val="28"/>
          <w:szCs w:val="28"/>
        </w:rPr>
        <w:t xml:space="preserve">On the Auto Alerts </w:t>
      </w:r>
      <w:r w:rsidR="00AC3ED8" w:rsidRPr="003E6BEA">
        <w:rPr>
          <w:rFonts w:cs="Arial"/>
          <w:sz w:val="28"/>
          <w:szCs w:val="28"/>
        </w:rPr>
        <w:t>page,</w:t>
      </w:r>
      <w:r w:rsidRPr="003E6BEA">
        <w:rPr>
          <w:rFonts w:cs="Arial"/>
          <w:sz w:val="28"/>
          <w:szCs w:val="28"/>
        </w:rPr>
        <w:t xml:space="preserve"> you can use the ‘set up your email address’ to set your preferences for when you access the site on the computer you are on now. You can then save Auto Alerts which will be emailed to you on a selected day of the week.</w:t>
      </w:r>
    </w:p>
    <w:p w14:paraId="6A51A237" w14:textId="77777777" w:rsidR="00507A2B" w:rsidRPr="003E6BEA" w:rsidRDefault="00507A2B" w:rsidP="00507A2B">
      <w:pPr>
        <w:spacing w:line="360" w:lineRule="auto"/>
        <w:rPr>
          <w:rFonts w:cs="Arial"/>
          <w:sz w:val="28"/>
          <w:szCs w:val="28"/>
        </w:rPr>
      </w:pPr>
    </w:p>
    <w:p w14:paraId="400740C6" w14:textId="61CD92C5" w:rsidR="002E38DB" w:rsidRDefault="00507A2B" w:rsidP="009F1CE3">
      <w:pPr>
        <w:spacing w:line="360" w:lineRule="auto"/>
        <w:rPr>
          <w:rFonts w:cs="Arial"/>
          <w:sz w:val="28"/>
          <w:szCs w:val="28"/>
        </w:rPr>
      </w:pPr>
      <w:r w:rsidRPr="003E6BEA">
        <w:rPr>
          <w:rFonts w:cs="Arial"/>
          <w:sz w:val="28"/>
          <w:szCs w:val="28"/>
        </w:rPr>
        <w:t>If the programme is broadcast on one of the channels that BoB records, you can then make a note to log in to BoB to search for it and request that it is saved.</w:t>
      </w:r>
    </w:p>
    <w:p w14:paraId="589E51DB" w14:textId="07B7081B" w:rsidR="002E38DB" w:rsidRPr="003E6BEA" w:rsidRDefault="002E38DB" w:rsidP="002E38DB">
      <w:pPr>
        <w:pStyle w:val="Heading1"/>
        <w:spacing w:line="360" w:lineRule="auto"/>
      </w:pPr>
      <w:bookmarkStart w:id="8" w:name="_Toc140582581"/>
      <w:r w:rsidRPr="003E6BEA">
        <w:lastRenderedPageBreak/>
        <w:t xml:space="preserve">Getting </w:t>
      </w:r>
      <w:r>
        <w:t>MP4 and MP3 Versions of</w:t>
      </w:r>
      <w:r w:rsidRPr="003E6BEA">
        <w:t xml:space="preserve"> Broadcasts</w:t>
      </w:r>
      <w:bookmarkEnd w:id="8"/>
    </w:p>
    <w:p w14:paraId="3177F3A7" w14:textId="77777777" w:rsidR="002E38DB" w:rsidRDefault="002E38DB" w:rsidP="002E38DB">
      <w:pPr>
        <w:spacing w:line="360" w:lineRule="auto"/>
        <w:rPr>
          <w:rFonts w:cs="Arial"/>
          <w:sz w:val="28"/>
          <w:szCs w:val="28"/>
        </w:rPr>
      </w:pPr>
    </w:p>
    <w:p w14:paraId="6189092F" w14:textId="352A43CE" w:rsidR="002E38DB" w:rsidRDefault="002E38DB" w:rsidP="002E38DB">
      <w:pPr>
        <w:spacing w:line="360" w:lineRule="auto"/>
        <w:rPr>
          <w:rFonts w:cs="Arial"/>
          <w:sz w:val="28"/>
          <w:szCs w:val="28"/>
        </w:rPr>
      </w:pPr>
      <w:r>
        <w:rPr>
          <w:rFonts w:cs="Arial"/>
          <w:sz w:val="28"/>
          <w:szCs w:val="28"/>
        </w:rPr>
        <w:t>It is possible to get MP4 versions of TV broadcasts or MP3 versions of radio programmes, although Edge Hill University can only request 24 individual broadcasts per year.</w:t>
      </w:r>
    </w:p>
    <w:p w14:paraId="5F19A9AD" w14:textId="77777777" w:rsidR="002E38DB" w:rsidRDefault="002E38DB" w:rsidP="002E38DB">
      <w:pPr>
        <w:spacing w:line="360" w:lineRule="auto"/>
        <w:rPr>
          <w:rFonts w:cs="Arial"/>
          <w:sz w:val="28"/>
          <w:szCs w:val="28"/>
        </w:rPr>
      </w:pPr>
    </w:p>
    <w:p w14:paraId="627C9E30" w14:textId="3D53C721" w:rsidR="002E38DB" w:rsidRPr="002E38DB" w:rsidRDefault="002E38DB" w:rsidP="002E38DB">
      <w:pPr>
        <w:spacing w:line="360" w:lineRule="auto"/>
        <w:rPr>
          <w:rFonts w:cs="Arial"/>
          <w:sz w:val="28"/>
          <w:szCs w:val="28"/>
        </w:rPr>
      </w:pPr>
      <w:r>
        <w:rPr>
          <w:rFonts w:cs="Arial"/>
          <w:sz w:val="28"/>
          <w:szCs w:val="28"/>
        </w:rPr>
        <w:t>Our video ‘</w:t>
      </w:r>
      <w:hyperlink r:id="rId19" w:history="1">
        <w:r w:rsidRPr="002E38DB">
          <w:rPr>
            <w:rStyle w:val="Hyperlink"/>
            <w:rFonts w:cs="Arial"/>
            <w:sz w:val="28"/>
            <w:szCs w:val="28"/>
          </w:rPr>
          <w:t>Ordering Off-Air Recordings as MP4s or MP3s</w:t>
        </w:r>
      </w:hyperlink>
      <w:r>
        <w:rPr>
          <w:rFonts w:cs="Arial"/>
          <w:sz w:val="28"/>
          <w:szCs w:val="28"/>
        </w:rPr>
        <w:t>’ goes through the process.</w:t>
      </w:r>
    </w:p>
    <w:sectPr w:rsidR="002E38DB" w:rsidRPr="002E38DB" w:rsidSect="008173E8">
      <w:headerReference w:type="default" r:id="rId20"/>
      <w:footerReference w:type="default" r:id="rId21"/>
      <w:footerReference w:type="first" r:id="rId2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F4097" w14:textId="77777777" w:rsidR="00D323AE" w:rsidRDefault="00D323AE" w:rsidP="00CC0F65">
      <w:r>
        <w:separator/>
      </w:r>
    </w:p>
  </w:endnote>
  <w:endnote w:type="continuationSeparator" w:id="0">
    <w:p w14:paraId="5A36B407" w14:textId="77777777" w:rsidR="00D323AE" w:rsidRDefault="00D323AE" w:rsidP="00CC0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1C570" w14:textId="0C1B4F24" w:rsidR="008173E8" w:rsidRPr="008173E8" w:rsidRDefault="008173E8">
    <w:pPr>
      <w:pStyle w:val="Footer"/>
      <w:rPr>
        <w:sz w:val="24"/>
        <w:szCs w:val="24"/>
      </w:rPr>
    </w:pPr>
    <w:r>
      <w:rPr>
        <w:sz w:val="24"/>
        <w:szCs w:val="24"/>
      </w:rPr>
      <w:t>LTD</w:t>
    </w:r>
    <w:r>
      <w:rPr>
        <w:sz w:val="24"/>
        <w:szCs w:val="24"/>
      </w:rPr>
      <w:t>5037</w:t>
    </w:r>
    <w:r>
      <w:rPr>
        <w:sz w:val="24"/>
        <w:szCs w:val="24"/>
      </w:rPr>
      <w:t xml:space="preserve"> by Learning Technology Development. Last updated </w:t>
    </w:r>
    <w:r>
      <w:rPr>
        <w:sz w:val="24"/>
        <w:szCs w:val="24"/>
      </w:rPr>
      <w:fldChar w:fldCharType="begin"/>
    </w:r>
    <w:r>
      <w:rPr>
        <w:sz w:val="24"/>
        <w:szCs w:val="24"/>
      </w:rPr>
      <w:instrText xml:space="preserve"> DATE  \@ "d-MMM-yy"  \* MERGEFORMAT </w:instrText>
    </w:r>
    <w:r>
      <w:rPr>
        <w:sz w:val="24"/>
        <w:szCs w:val="24"/>
      </w:rPr>
      <w:fldChar w:fldCharType="separate"/>
    </w:r>
    <w:r w:rsidR="005F1806">
      <w:rPr>
        <w:noProof/>
        <w:sz w:val="24"/>
        <w:szCs w:val="24"/>
      </w:rPr>
      <w:t>19-Jul-23</w:t>
    </w:r>
    <w:r>
      <w:rPr>
        <w:sz w:val="24"/>
        <w:szCs w:val="24"/>
      </w:rPr>
      <w:fldChar w:fldCharType="end"/>
    </w:r>
    <w:r>
      <w:rPr>
        <w:sz w:val="24"/>
        <w:szCs w:val="24"/>
      </w:rPr>
      <w:t>.</w:t>
    </w:r>
    <w:r>
      <w:rPr>
        <w:sz w:val="24"/>
        <w:szCs w:val="24"/>
      </w:rPr>
      <w:ptab w:relativeTo="margin" w:alignment="right" w:leader="none"/>
    </w:r>
    <w:r>
      <w:rPr>
        <w:sz w:val="24"/>
        <w:szCs w:val="24"/>
      </w:rPr>
      <w:t xml:space="preserve"> </w:t>
    </w:r>
    <w:r>
      <w:rPr>
        <w:sz w:val="24"/>
        <w:szCs w:val="24"/>
      </w:rPr>
      <w:fldChar w:fldCharType="begin"/>
    </w:r>
    <w:r>
      <w:rPr>
        <w:sz w:val="24"/>
        <w:szCs w:val="24"/>
      </w:rPr>
      <w:instrText xml:space="preserve"> PAGE  \* Arabic  \* MERGEFORMAT </w:instrText>
    </w:r>
    <w:r>
      <w:rPr>
        <w:sz w:val="24"/>
        <w:szCs w:val="24"/>
      </w:rPr>
      <w:fldChar w:fldCharType="separate"/>
    </w:r>
    <w:r>
      <w:rPr>
        <w:sz w:val="24"/>
        <w:szCs w:val="24"/>
      </w:rPr>
      <w:t>1</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7284D" w14:textId="4C5723F5" w:rsidR="008173E8" w:rsidRPr="008173E8" w:rsidRDefault="008173E8">
    <w:pPr>
      <w:pStyle w:val="Footer"/>
      <w:rPr>
        <w:sz w:val="24"/>
        <w:szCs w:val="24"/>
      </w:rPr>
    </w:pPr>
    <w:r>
      <w:rPr>
        <w:sz w:val="24"/>
        <w:szCs w:val="24"/>
      </w:rPr>
      <w:t>LTD</w:t>
    </w:r>
    <w:r>
      <w:rPr>
        <w:sz w:val="24"/>
        <w:szCs w:val="24"/>
      </w:rPr>
      <w:t>5037</w:t>
    </w:r>
    <w:r>
      <w:rPr>
        <w:sz w:val="24"/>
        <w:szCs w:val="24"/>
      </w:rPr>
      <w:t xml:space="preserve"> by Learning Technology Development. Last updated </w:t>
    </w:r>
    <w:r>
      <w:rPr>
        <w:sz w:val="24"/>
        <w:szCs w:val="24"/>
      </w:rPr>
      <w:fldChar w:fldCharType="begin"/>
    </w:r>
    <w:r>
      <w:rPr>
        <w:sz w:val="24"/>
        <w:szCs w:val="24"/>
      </w:rPr>
      <w:instrText xml:space="preserve"> DATE  \@ "d-MMM-yy"  \* MERGEFORMAT </w:instrText>
    </w:r>
    <w:r>
      <w:rPr>
        <w:sz w:val="24"/>
        <w:szCs w:val="24"/>
      </w:rPr>
      <w:fldChar w:fldCharType="separate"/>
    </w:r>
    <w:r w:rsidR="005F1806">
      <w:rPr>
        <w:noProof/>
        <w:sz w:val="24"/>
        <w:szCs w:val="24"/>
      </w:rPr>
      <w:t>19-Jul-23</w:t>
    </w:r>
    <w:r>
      <w:rPr>
        <w:sz w:val="24"/>
        <w:szCs w:val="24"/>
      </w:rPr>
      <w:fldChar w:fldCharType="end"/>
    </w:r>
    <w:r>
      <w:rPr>
        <w:sz w:val="24"/>
        <w:szCs w:val="24"/>
      </w:rPr>
      <w:t>.</w:t>
    </w:r>
    <w:r>
      <w:rPr>
        <w:sz w:val="24"/>
        <w:szCs w:val="24"/>
      </w:rPr>
      <w:ptab w:relativeTo="margin" w:alignment="right" w:leader="none"/>
    </w:r>
    <w:r>
      <w:rPr>
        <w:sz w:val="24"/>
        <w:szCs w:val="24"/>
      </w:rPr>
      <w:t xml:space="preserve"> </w:t>
    </w:r>
    <w:r>
      <w:rPr>
        <w:sz w:val="24"/>
        <w:szCs w:val="24"/>
      </w:rPr>
      <w:fldChar w:fldCharType="begin"/>
    </w:r>
    <w:r>
      <w:rPr>
        <w:sz w:val="24"/>
        <w:szCs w:val="24"/>
      </w:rPr>
      <w:instrText xml:space="preserve"> PAGE  \* Arabic  \* MERGEFORMAT </w:instrText>
    </w:r>
    <w:r>
      <w:rPr>
        <w:sz w:val="24"/>
        <w:szCs w:val="24"/>
      </w:rPr>
      <w:fldChar w:fldCharType="separate"/>
    </w:r>
    <w:r>
      <w:rPr>
        <w:sz w:val="24"/>
        <w:szCs w:val="24"/>
      </w:rPr>
      <w:t>1</w:t>
    </w:r>
    <w:r>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F59B6" w14:textId="77777777" w:rsidR="00D323AE" w:rsidRDefault="00D323AE" w:rsidP="00CC0F65">
      <w:r>
        <w:separator/>
      </w:r>
    </w:p>
  </w:footnote>
  <w:footnote w:type="continuationSeparator" w:id="0">
    <w:p w14:paraId="4EE3C89C" w14:textId="77777777" w:rsidR="00D323AE" w:rsidRDefault="00D323AE" w:rsidP="00CC0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9CF50" w14:textId="77777777" w:rsidR="00CC0F65" w:rsidRPr="007F19C4" w:rsidRDefault="00CC0F65" w:rsidP="007F19C4">
    <w:pPr>
      <w:pStyle w:val="Header"/>
    </w:pPr>
    <w:r w:rsidRPr="007F19C4">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E54"/>
    <w:multiLevelType w:val="hybridMultilevel"/>
    <w:tmpl w:val="9E328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F2D7EAD"/>
    <w:multiLevelType w:val="multilevel"/>
    <w:tmpl w:val="F614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6B2335"/>
    <w:multiLevelType w:val="multilevel"/>
    <w:tmpl w:val="A5509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117F65"/>
    <w:multiLevelType w:val="multilevel"/>
    <w:tmpl w:val="11544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BC108CF"/>
    <w:multiLevelType w:val="hybridMultilevel"/>
    <w:tmpl w:val="576A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177B4F"/>
    <w:multiLevelType w:val="hybridMultilevel"/>
    <w:tmpl w:val="908CA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DC35587"/>
    <w:multiLevelType w:val="hybridMultilevel"/>
    <w:tmpl w:val="C534F79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B72551F"/>
    <w:multiLevelType w:val="hybridMultilevel"/>
    <w:tmpl w:val="BC824052"/>
    <w:lvl w:ilvl="0" w:tplc="6EC86308">
      <w:start w:val="1"/>
      <w:numFmt w:val="decimal"/>
      <w:lvlText w:val="%1."/>
      <w:lvlJc w:val="left"/>
      <w:pPr>
        <w:ind w:left="720" w:hanging="360"/>
      </w:pPr>
      <w:rPr>
        <w:rFonts w:asciiTheme="minorHAnsi" w:eastAsiaTheme="minorHAnsi" w:hAnsiTheme="minorHAnsi" w:cstheme="minorBidi"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6BC6ECB"/>
    <w:multiLevelType w:val="hybridMultilevel"/>
    <w:tmpl w:val="4D008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0557234">
    <w:abstractNumId w:val="1"/>
  </w:num>
  <w:num w:numId="2" w16cid:durableId="1653942905">
    <w:abstractNumId w:val="4"/>
  </w:num>
  <w:num w:numId="3" w16cid:durableId="1904096172">
    <w:abstractNumId w:val="5"/>
  </w:num>
  <w:num w:numId="4" w16cid:durableId="1619871583">
    <w:abstractNumId w:val="0"/>
  </w:num>
  <w:num w:numId="5" w16cid:durableId="182943596">
    <w:abstractNumId w:val="8"/>
  </w:num>
  <w:num w:numId="6" w16cid:durableId="1495611361">
    <w:abstractNumId w:val="2"/>
  </w:num>
  <w:num w:numId="7" w16cid:durableId="139228772">
    <w:abstractNumId w:val="3"/>
  </w:num>
  <w:num w:numId="8" w16cid:durableId="1015228668">
    <w:abstractNumId w:val="6"/>
  </w:num>
  <w:num w:numId="9" w16cid:durableId="1113614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0F65"/>
    <w:rsid w:val="00027AAB"/>
    <w:rsid w:val="00030C7C"/>
    <w:rsid w:val="0004497A"/>
    <w:rsid w:val="000501E2"/>
    <w:rsid w:val="000672D2"/>
    <w:rsid w:val="00070DC7"/>
    <w:rsid w:val="00077DAE"/>
    <w:rsid w:val="0008048C"/>
    <w:rsid w:val="0008680B"/>
    <w:rsid w:val="000A3B01"/>
    <w:rsid w:val="000A4E91"/>
    <w:rsid w:val="000A78D0"/>
    <w:rsid w:val="000F4623"/>
    <w:rsid w:val="00134E78"/>
    <w:rsid w:val="001408CD"/>
    <w:rsid w:val="00144107"/>
    <w:rsid w:val="001506D0"/>
    <w:rsid w:val="00197331"/>
    <w:rsid w:val="001B7C35"/>
    <w:rsid w:val="001C5F66"/>
    <w:rsid w:val="001D0C0F"/>
    <w:rsid w:val="001F4E55"/>
    <w:rsid w:val="00201683"/>
    <w:rsid w:val="00215F22"/>
    <w:rsid w:val="00242EF1"/>
    <w:rsid w:val="00245B94"/>
    <w:rsid w:val="002636BC"/>
    <w:rsid w:val="00287A55"/>
    <w:rsid w:val="00297A3C"/>
    <w:rsid w:val="002A1F5F"/>
    <w:rsid w:val="002E38DB"/>
    <w:rsid w:val="00307F5B"/>
    <w:rsid w:val="00330C1A"/>
    <w:rsid w:val="003418AC"/>
    <w:rsid w:val="0036061F"/>
    <w:rsid w:val="0036507D"/>
    <w:rsid w:val="003B70D6"/>
    <w:rsid w:val="003E03D4"/>
    <w:rsid w:val="003E2858"/>
    <w:rsid w:val="003F1408"/>
    <w:rsid w:val="00437579"/>
    <w:rsid w:val="004739F4"/>
    <w:rsid w:val="004A1FC9"/>
    <w:rsid w:val="004B2EA1"/>
    <w:rsid w:val="004C4809"/>
    <w:rsid w:val="004D509F"/>
    <w:rsid w:val="004F3E74"/>
    <w:rsid w:val="004F423B"/>
    <w:rsid w:val="004F4E1C"/>
    <w:rsid w:val="00502480"/>
    <w:rsid w:val="00507A2B"/>
    <w:rsid w:val="00516FA6"/>
    <w:rsid w:val="0055772F"/>
    <w:rsid w:val="00572AC9"/>
    <w:rsid w:val="00585C43"/>
    <w:rsid w:val="00591DCC"/>
    <w:rsid w:val="00594B04"/>
    <w:rsid w:val="005B373E"/>
    <w:rsid w:val="005B4579"/>
    <w:rsid w:val="005B5EA9"/>
    <w:rsid w:val="005D2C20"/>
    <w:rsid w:val="005D422E"/>
    <w:rsid w:val="005E4D55"/>
    <w:rsid w:val="005F1806"/>
    <w:rsid w:val="00606A01"/>
    <w:rsid w:val="0061401D"/>
    <w:rsid w:val="00617B46"/>
    <w:rsid w:val="00630E65"/>
    <w:rsid w:val="006361B9"/>
    <w:rsid w:val="00657B05"/>
    <w:rsid w:val="006735BA"/>
    <w:rsid w:val="006754BB"/>
    <w:rsid w:val="006A56CC"/>
    <w:rsid w:val="006C162A"/>
    <w:rsid w:val="006E5533"/>
    <w:rsid w:val="00707037"/>
    <w:rsid w:val="00717F80"/>
    <w:rsid w:val="00735B4D"/>
    <w:rsid w:val="00750460"/>
    <w:rsid w:val="00752C81"/>
    <w:rsid w:val="00757BA3"/>
    <w:rsid w:val="00764239"/>
    <w:rsid w:val="00781434"/>
    <w:rsid w:val="00784B6C"/>
    <w:rsid w:val="00796BA1"/>
    <w:rsid w:val="007E3CEA"/>
    <w:rsid w:val="007F19C4"/>
    <w:rsid w:val="00813E47"/>
    <w:rsid w:val="008148FB"/>
    <w:rsid w:val="008173E8"/>
    <w:rsid w:val="00842C94"/>
    <w:rsid w:val="0085548B"/>
    <w:rsid w:val="008712E3"/>
    <w:rsid w:val="008802C6"/>
    <w:rsid w:val="008910EC"/>
    <w:rsid w:val="008D04EC"/>
    <w:rsid w:val="008D5B93"/>
    <w:rsid w:val="008D6BC1"/>
    <w:rsid w:val="008E2B54"/>
    <w:rsid w:val="008E5B42"/>
    <w:rsid w:val="00911DD9"/>
    <w:rsid w:val="0092699D"/>
    <w:rsid w:val="00931985"/>
    <w:rsid w:val="00936FD9"/>
    <w:rsid w:val="009472F3"/>
    <w:rsid w:val="009834B2"/>
    <w:rsid w:val="009A1D04"/>
    <w:rsid w:val="009A3312"/>
    <w:rsid w:val="009B349C"/>
    <w:rsid w:val="009B3C5B"/>
    <w:rsid w:val="009C000D"/>
    <w:rsid w:val="009C51C3"/>
    <w:rsid w:val="009F1CE3"/>
    <w:rsid w:val="009F3C80"/>
    <w:rsid w:val="009F6E08"/>
    <w:rsid w:val="00A32B5B"/>
    <w:rsid w:val="00A338F5"/>
    <w:rsid w:val="00A5525C"/>
    <w:rsid w:val="00A7239E"/>
    <w:rsid w:val="00AA53D7"/>
    <w:rsid w:val="00AC3ED8"/>
    <w:rsid w:val="00AC539E"/>
    <w:rsid w:val="00AF06D4"/>
    <w:rsid w:val="00B02D32"/>
    <w:rsid w:val="00B56253"/>
    <w:rsid w:val="00B735D0"/>
    <w:rsid w:val="00B87C53"/>
    <w:rsid w:val="00B93427"/>
    <w:rsid w:val="00B948B5"/>
    <w:rsid w:val="00BA15E6"/>
    <w:rsid w:val="00BB0097"/>
    <w:rsid w:val="00BB1378"/>
    <w:rsid w:val="00BC4519"/>
    <w:rsid w:val="00BD7623"/>
    <w:rsid w:val="00BF23C2"/>
    <w:rsid w:val="00C0221D"/>
    <w:rsid w:val="00C10013"/>
    <w:rsid w:val="00C20396"/>
    <w:rsid w:val="00C5157B"/>
    <w:rsid w:val="00C95B00"/>
    <w:rsid w:val="00CC0F65"/>
    <w:rsid w:val="00CC5FCC"/>
    <w:rsid w:val="00CD0823"/>
    <w:rsid w:val="00CD3CF1"/>
    <w:rsid w:val="00D01252"/>
    <w:rsid w:val="00D07C76"/>
    <w:rsid w:val="00D11775"/>
    <w:rsid w:val="00D323AE"/>
    <w:rsid w:val="00D7796B"/>
    <w:rsid w:val="00DA27C8"/>
    <w:rsid w:val="00DB35A1"/>
    <w:rsid w:val="00DC5A99"/>
    <w:rsid w:val="00DE5034"/>
    <w:rsid w:val="00DF5F49"/>
    <w:rsid w:val="00E23EFA"/>
    <w:rsid w:val="00E246C8"/>
    <w:rsid w:val="00E64DF1"/>
    <w:rsid w:val="00E71A13"/>
    <w:rsid w:val="00E84D6C"/>
    <w:rsid w:val="00EB2DD6"/>
    <w:rsid w:val="00EB566E"/>
    <w:rsid w:val="00ED599E"/>
    <w:rsid w:val="00EE7E48"/>
    <w:rsid w:val="00F01B72"/>
    <w:rsid w:val="00F04A3C"/>
    <w:rsid w:val="00F05241"/>
    <w:rsid w:val="00F155BC"/>
    <w:rsid w:val="00F21863"/>
    <w:rsid w:val="00F260DC"/>
    <w:rsid w:val="00F335B5"/>
    <w:rsid w:val="00F51132"/>
    <w:rsid w:val="00F6024D"/>
    <w:rsid w:val="00FA26D8"/>
    <w:rsid w:val="00FB3568"/>
    <w:rsid w:val="00FE0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530FB1"/>
  <w15:chartTrackingRefBased/>
  <w15:docId w15:val="{4E1AA163-2060-4496-AD0A-D4FF8B44E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
    <w:uiPriority w:val="9"/>
    <w:qFormat/>
    <w:rsid w:val="0092699D"/>
    <w:pPr>
      <w:pBdr>
        <w:bottom w:val="single" w:sz="4" w:space="1" w:color="auto"/>
      </w:pBdr>
      <w:outlineLvl w:val="0"/>
    </w:pPr>
    <w:rPr>
      <w:rFonts w:ascii="Calibri" w:hAnsi="Calibri"/>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699D"/>
    <w:rPr>
      <w:rFonts w:ascii="Calibri" w:eastAsiaTheme="majorEastAsia" w:hAnsi="Calibri" w:cstheme="majorBidi"/>
      <w:color w:val="2E74B5" w:themeColor="accent1" w:themeShade="BF"/>
      <w:sz w:val="32"/>
      <w:szCs w:val="32"/>
    </w:rPr>
  </w:style>
  <w:style w:type="character" w:customStyle="1" w:styleId="Heading2Char">
    <w:name w:val="Heading 2 Char"/>
    <w:basedOn w:val="DefaultParagraphFont"/>
    <w:link w:val="Heading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Pr>
      <w:i/>
      <w:iCs/>
      <w:color w:val="5B9BD5" w:themeColor="accent1"/>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Pr>
      <w:i/>
      <w:iCs/>
      <w:color w:val="5B9BD5" w:themeColor="accent1"/>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5B9BD5" w:themeColor="accent1"/>
      <w:spacing w:val="5"/>
    </w:rPr>
  </w:style>
  <w:style w:type="character" w:styleId="BookTitle">
    <w:name w:val="Book Title"/>
    <w:basedOn w:val="DefaultParagraphFont"/>
    <w:uiPriority w:val="33"/>
    <w:qFormat/>
    <w:rPr>
      <w:b/>
      <w:bCs/>
      <w:i/>
      <w:iCs/>
      <w:spacing w:val="5"/>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pPr>
      <w:spacing w:after="200"/>
    </w:pPr>
    <w:rPr>
      <w:i/>
      <w:iCs/>
      <w:color w:val="44546A" w:themeColor="text2"/>
      <w:sz w:val="18"/>
      <w:szCs w:val="18"/>
    </w:rPr>
  </w:style>
  <w:style w:type="paragraph" w:styleId="Header">
    <w:name w:val="header"/>
    <w:basedOn w:val="Normal"/>
    <w:link w:val="HeaderChar"/>
    <w:uiPriority w:val="99"/>
    <w:unhideWhenUsed/>
    <w:rsid w:val="00CC0F65"/>
    <w:pPr>
      <w:tabs>
        <w:tab w:val="center" w:pos="4513"/>
        <w:tab w:val="right" w:pos="9026"/>
      </w:tabs>
    </w:pPr>
  </w:style>
  <w:style w:type="character" w:customStyle="1" w:styleId="HeaderChar">
    <w:name w:val="Header Char"/>
    <w:basedOn w:val="DefaultParagraphFont"/>
    <w:link w:val="Header"/>
    <w:uiPriority w:val="99"/>
    <w:rsid w:val="00CC0F65"/>
  </w:style>
  <w:style w:type="paragraph" w:styleId="Footer">
    <w:name w:val="footer"/>
    <w:basedOn w:val="Normal"/>
    <w:link w:val="FooterChar"/>
    <w:uiPriority w:val="99"/>
    <w:unhideWhenUsed/>
    <w:rsid w:val="00CC0F65"/>
    <w:pPr>
      <w:tabs>
        <w:tab w:val="center" w:pos="4513"/>
        <w:tab w:val="right" w:pos="9026"/>
      </w:tabs>
    </w:pPr>
  </w:style>
  <w:style w:type="character" w:customStyle="1" w:styleId="FooterChar">
    <w:name w:val="Footer Char"/>
    <w:basedOn w:val="DefaultParagraphFont"/>
    <w:link w:val="Footer"/>
    <w:uiPriority w:val="99"/>
    <w:rsid w:val="00CC0F65"/>
  </w:style>
  <w:style w:type="character" w:styleId="CommentReference">
    <w:name w:val="annotation reference"/>
    <w:basedOn w:val="DefaultParagraphFont"/>
    <w:uiPriority w:val="99"/>
    <w:semiHidden/>
    <w:unhideWhenUsed/>
    <w:rsid w:val="00F21863"/>
    <w:rPr>
      <w:sz w:val="16"/>
      <w:szCs w:val="16"/>
    </w:rPr>
  </w:style>
  <w:style w:type="paragraph" w:styleId="CommentText">
    <w:name w:val="annotation text"/>
    <w:basedOn w:val="Normal"/>
    <w:link w:val="CommentTextChar"/>
    <w:uiPriority w:val="99"/>
    <w:semiHidden/>
    <w:unhideWhenUsed/>
    <w:rsid w:val="00F21863"/>
    <w:rPr>
      <w:sz w:val="20"/>
      <w:szCs w:val="20"/>
    </w:rPr>
  </w:style>
  <w:style w:type="character" w:customStyle="1" w:styleId="CommentTextChar">
    <w:name w:val="Comment Text Char"/>
    <w:basedOn w:val="DefaultParagraphFont"/>
    <w:link w:val="CommentText"/>
    <w:uiPriority w:val="99"/>
    <w:semiHidden/>
    <w:rsid w:val="00F21863"/>
    <w:rPr>
      <w:sz w:val="20"/>
      <w:szCs w:val="20"/>
    </w:rPr>
  </w:style>
  <w:style w:type="paragraph" w:styleId="CommentSubject">
    <w:name w:val="annotation subject"/>
    <w:basedOn w:val="CommentText"/>
    <w:next w:val="CommentText"/>
    <w:link w:val="CommentSubjectChar"/>
    <w:uiPriority w:val="99"/>
    <w:semiHidden/>
    <w:unhideWhenUsed/>
    <w:rsid w:val="00F21863"/>
    <w:rPr>
      <w:b/>
      <w:bCs/>
    </w:rPr>
  </w:style>
  <w:style w:type="character" w:customStyle="1" w:styleId="CommentSubjectChar">
    <w:name w:val="Comment Subject Char"/>
    <w:basedOn w:val="CommentTextChar"/>
    <w:link w:val="CommentSubject"/>
    <w:uiPriority w:val="99"/>
    <w:semiHidden/>
    <w:rsid w:val="00F21863"/>
    <w:rPr>
      <w:b/>
      <w:bCs/>
      <w:sz w:val="20"/>
      <w:szCs w:val="20"/>
    </w:rPr>
  </w:style>
  <w:style w:type="paragraph" w:styleId="BalloonText">
    <w:name w:val="Balloon Text"/>
    <w:basedOn w:val="Normal"/>
    <w:link w:val="BalloonTextChar"/>
    <w:uiPriority w:val="99"/>
    <w:semiHidden/>
    <w:unhideWhenUsed/>
    <w:rsid w:val="00F218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863"/>
    <w:rPr>
      <w:rFonts w:ascii="Segoe UI" w:hAnsi="Segoe UI" w:cs="Segoe UI"/>
      <w:sz w:val="18"/>
      <w:szCs w:val="18"/>
    </w:rPr>
  </w:style>
  <w:style w:type="table" w:styleId="TableGrid">
    <w:name w:val="Table Grid"/>
    <w:basedOn w:val="TableNormal"/>
    <w:uiPriority w:val="39"/>
    <w:rsid w:val="00784B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061F"/>
  </w:style>
  <w:style w:type="table" w:styleId="PlainTable1">
    <w:name w:val="Plain Table 1"/>
    <w:basedOn w:val="TableNormal"/>
    <w:uiPriority w:val="41"/>
    <w:rsid w:val="00B02D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437579"/>
    <w:pPr>
      <w:spacing w:line="259" w:lineRule="auto"/>
      <w:outlineLvl w:val="9"/>
    </w:pPr>
  </w:style>
  <w:style w:type="paragraph" w:styleId="TOC1">
    <w:name w:val="toc 1"/>
    <w:basedOn w:val="Normal"/>
    <w:next w:val="Normal"/>
    <w:autoRedefine/>
    <w:uiPriority w:val="39"/>
    <w:unhideWhenUsed/>
    <w:rsid w:val="00437579"/>
    <w:pPr>
      <w:spacing w:after="100"/>
    </w:pPr>
  </w:style>
  <w:style w:type="paragraph" w:styleId="TOC2">
    <w:name w:val="toc 2"/>
    <w:basedOn w:val="Normal"/>
    <w:next w:val="Normal"/>
    <w:autoRedefine/>
    <w:uiPriority w:val="39"/>
    <w:unhideWhenUsed/>
    <w:rsid w:val="00437579"/>
    <w:pPr>
      <w:spacing w:after="100"/>
      <w:ind w:left="220"/>
    </w:pPr>
  </w:style>
  <w:style w:type="paragraph" w:styleId="NoSpacing">
    <w:name w:val="No Spacing"/>
    <w:link w:val="NoSpacingChar"/>
    <w:uiPriority w:val="1"/>
    <w:qFormat/>
    <w:rsid w:val="00A338F5"/>
    <w:rPr>
      <w:rFonts w:eastAsiaTheme="minorEastAsia"/>
    </w:rPr>
  </w:style>
  <w:style w:type="character" w:customStyle="1" w:styleId="NoSpacingChar">
    <w:name w:val="No Spacing Char"/>
    <w:basedOn w:val="DefaultParagraphFont"/>
    <w:link w:val="NoSpacing"/>
    <w:uiPriority w:val="1"/>
    <w:rsid w:val="00A338F5"/>
    <w:rPr>
      <w:rFonts w:eastAsiaTheme="minorEastAsia"/>
    </w:rPr>
  </w:style>
  <w:style w:type="character" w:styleId="UnresolvedMention">
    <w:name w:val="Unresolved Mention"/>
    <w:basedOn w:val="DefaultParagraphFont"/>
    <w:uiPriority w:val="99"/>
    <w:semiHidden/>
    <w:unhideWhenUsed/>
    <w:rsid w:val="002E38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17518">
      <w:bodyDiv w:val="1"/>
      <w:marLeft w:val="0"/>
      <w:marRight w:val="0"/>
      <w:marTop w:val="0"/>
      <w:marBottom w:val="0"/>
      <w:divBdr>
        <w:top w:val="none" w:sz="0" w:space="0" w:color="auto"/>
        <w:left w:val="none" w:sz="0" w:space="0" w:color="auto"/>
        <w:bottom w:val="none" w:sz="0" w:space="0" w:color="auto"/>
        <w:right w:val="none" w:sz="0" w:space="0" w:color="auto"/>
      </w:divBdr>
    </w:div>
    <w:div w:id="108478452">
      <w:bodyDiv w:val="1"/>
      <w:marLeft w:val="0"/>
      <w:marRight w:val="0"/>
      <w:marTop w:val="0"/>
      <w:marBottom w:val="0"/>
      <w:divBdr>
        <w:top w:val="none" w:sz="0" w:space="0" w:color="auto"/>
        <w:left w:val="none" w:sz="0" w:space="0" w:color="auto"/>
        <w:bottom w:val="none" w:sz="0" w:space="0" w:color="auto"/>
        <w:right w:val="none" w:sz="0" w:space="0" w:color="auto"/>
      </w:divBdr>
      <w:divsChild>
        <w:div w:id="1247052">
          <w:marLeft w:val="0"/>
          <w:marRight w:val="0"/>
          <w:marTop w:val="60"/>
          <w:marBottom w:val="180"/>
          <w:divBdr>
            <w:top w:val="none" w:sz="0" w:space="0" w:color="auto"/>
            <w:left w:val="none" w:sz="0" w:space="0" w:color="auto"/>
            <w:bottom w:val="none" w:sz="0" w:space="0" w:color="auto"/>
            <w:right w:val="none" w:sz="0" w:space="0" w:color="auto"/>
          </w:divBdr>
        </w:div>
      </w:divsChild>
    </w:div>
    <w:div w:id="133907878">
      <w:bodyDiv w:val="1"/>
      <w:marLeft w:val="0"/>
      <w:marRight w:val="0"/>
      <w:marTop w:val="0"/>
      <w:marBottom w:val="0"/>
      <w:divBdr>
        <w:top w:val="none" w:sz="0" w:space="0" w:color="auto"/>
        <w:left w:val="none" w:sz="0" w:space="0" w:color="auto"/>
        <w:bottom w:val="none" w:sz="0" w:space="0" w:color="auto"/>
        <w:right w:val="none" w:sz="0" w:space="0" w:color="auto"/>
      </w:divBdr>
    </w:div>
    <w:div w:id="237249728">
      <w:bodyDiv w:val="1"/>
      <w:marLeft w:val="0"/>
      <w:marRight w:val="0"/>
      <w:marTop w:val="0"/>
      <w:marBottom w:val="0"/>
      <w:divBdr>
        <w:top w:val="none" w:sz="0" w:space="0" w:color="auto"/>
        <w:left w:val="none" w:sz="0" w:space="0" w:color="auto"/>
        <w:bottom w:val="none" w:sz="0" w:space="0" w:color="auto"/>
        <w:right w:val="none" w:sz="0" w:space="0" w:color="auto"/>
      </w:divBdr>
      <w:divsChild>
        <w:div w:id="1952711414">
          <w:marLeft w:val="0"/>
          <w:marRight w:val="0"/>
          <w:marTop w:val="60"/>
          <w:marBottom w:val="180"/>
          <w:divBdr>
            <w:top w:val="none" w:sz="0" w:space="0" w:color="auto"/>
            <w:left w:val="none" w:sz="0" w:space="0" w:color="auto"/>
            <w:bottom w:val="none" w:sz="0" w:space="0" w:color="auto"/>
            <w:right w:val="none" w:sz="0" w:space="0" w:color="auto"/>
          </w:divBdr>
        </w:div>
      </w:divsChild>
    </w:div>
    <w:div w:id="251015770">
      <w:bodyDiv w:val="1"/>
      <w:marLeft w:val="0"/>
      <w:marRight w:val="0"/>
      <w:marTop w:val="0"/>
      <w:marBottom w:val="0"/>
      <w:divBdr>
        <w:top w:val="none" w:sz="0" w:space="0" w:color="auto"/>
        <w:left w:val="none" w:sz="0" w:space="0" w:color="auto"/>
        <w:bottom w:val="none" w:sz="0" w:space="0" w:color="auto"/>
        <w:right w:val="none" w:sz="0" w:space="0" w:color="auto"/>
      </w:divBdr>
    </w:div>
    <w:div w:id="251671120">
      <w:bodyDiv w:val="1"/>
      <w:marLeft w:val="0"/>
      <w:marRight w:val="0"/>
      <w:marTop w:val="0"/>
      <w:marBottom w:val="0"/>
      <w:divBdr>
        <w:top w:val="none" w:sz="0" w:space="0" w:color="auto"/>
        <w:left w:val="none" w:sz="0" w:space="0" w:color="auto"/>
        <w:bottom w:val="none" w:sz="0" w:space="0" w:color="auto"/>
        <w:right w:val="none" w:sz="0" w:space="0" w:color="auto"/>
      </w:divBdr>
    </w:div>
    <w:div w:id="315841490">
      <w:bodyDiv w:val="1"/>
      <w:marLeft w:val="0"/>
      <w:marRight w:val="0"/>
      <w:marTop w:val="0"/>
      <w:marBottom w:val="0"/>
      <w:divBdr>
        <w:top w:val="none" w:sz="0" w:space="0" w:color="auto"/>
        <w:left w:val="none" w:sz="0" w:space="0" w:color="auto"/>
        <w:bottom w:val="none" w:sz="0" w:space="0" w:color="auto"/>
        <w:right w:val="none" w:sz="0" w:space="0" w:color="auto"/>
      </w:divBdr>
    </w:div>
    <w:div w:id="320695858">
      <w:bodyDiv w:val="1"/>
      <w:marLeft w:val="0"/>
      <w:marRight w:val="0"/>
      <w:marTop w:val="0"/>
      <w:marBottom w:val="0"/>
      <w:divBdr>
        <w:top w:val="none" w:sz="0" w:space="0" w:color="auto"/>
        <w:left w:val="none" w:sz="0" w:space="0" w:color="auto"/>
        <w:bottom w:val="none" w:sz="0" w:space="0" w:color="auto"/>
        <w:right w:val="none" w:sz="0" w:space="0" w:color="auto"/>
      </w:divBdr>
    </w:div>
    <w:div w:id="478159670">
      <w:bodyDiv w:val="1"/>
      <w:marLeft w:val="0"/>
      <w:marRight w:val="0"/>
      <w:marTop w:val="0"/>
      <w:marBottom w:val="0"/>
      <w:divBdr>
        <w:top w:val="none" w:sz="0" w:space="0" w:color="auto"/>
        <w:left w:val="none" w:sz="0" w:space="0" w:color="auto"/>
        <w:bottom w:val="none" w:sz="0" w:space="0" w:color="auto"/>
        <w:right w:val="none" w:sz="0" w:space="0" w:color="auto"/>
      </w:divBdr>
    </w:div>
    <w:div w:id="1009061727">
      <w:bodyDiv w:val="1"/>
      <w:marLeft w:val="0"/>
      <w:marRight w:val="0"/>
      <w:marTop w:val="0"/>
      <w:marBottom w:val="0"/>
      <w:divBdr>
        <w:top w:val="none" w:sz="0" w:space="0" w:color="auto"/>
        <w:left w:val="none" w:sz="0" w:space="0" w:color="auto"/>
        <w:bottom w:val="none" w:sz="0" w:space="0" w:color="auto"/>
        <w:right w:val="none" w:sz="0" w:space="0" w:color="auto"/>
      </w:divBdr>
    </w:div>
    <w:div w:id="1092240357">
      <w:bodyDiv w:val="1"/>
      <w:marLeft w:val="0"/>
      <w:marRight w:val="0"/>
      <w:marTop w:val="0"/>
      <w:marBottom w:val="0"/>
      <w:divBdr>
        <w:top w:val="none" w:sz="0" w:space="0" w:color="auto"/>
        <w:left w:val="none" w:sz="0" w:space="0" w:color="auto"/>
        <w:bottom w:val="none" w:sz="0" w:space="0" w:color="auto"/>
        <w:right w:val="none" w:sz="0" w:space="0" w:color="auto"/>
      </w:divBdr>
      <w:divsChild>
        <w:div w:id="1454709443">
          <w:marLeft w:val="0"/>
          <w:marRight w:val="0"/>
          <w:marTop w:val="60"/>
          <w:marBottom w:val="180"/>
          <w:divBdr>
            <w:top w:val="none" w:sz="0" w:space="0" w:color="auto"/>
            <w:left w:val="none" w:sz="0" w:space="0" w:color="auto"/>
            <w:bottom w:val="none" w:sz="0" w:space="0" w:color="auto"/>
            <w:right w:val="none" w:sz="0" w:space="0" w:color="auto"/>
          </w:divBdr>
        </w:div>
      </w:divsChild>
    </w:div>
    <w:div w:id="1102258718">
      <w:bodyDiv w:val="1"/>
      <w:marLeft w:val="0"/>
      <w:marRight w:val="0"/>
      <w:marTop w:val="0"/>
      <w:marBottom w:val="0"/>
      <w:divBdr>
        <w:top w:val="none" w:sz="0" w:space="0" w:color="auto"/>
        <w:left w:val="none" w:sz="0" w:space="0" w:color="auto"/>
        <w:bottom w:val="none" w:sz="0" w:space="0" w:color="auto"/>
        <w:right w:val="none" w:sz="0" w:space="0" w:color="auto"/>
      </w:divBdr>
    </w:div>
    <w:div w:id="1261376014">
      <w:bodyDiv w:val="1"/>
      <w:marLeft w:val="0"/>
      <w:marRight w:val="0"/>
      <w:marTop w:val="0"/>
      <w:marBottom w:val="0"/>
      <w:divBdr>
        <w:top w:val="none" w:sz="0" w:space="0" w:color="auto"/>
        <w:left w:val="none" w:sz="0" w:space="0" w:color="auto"/>
        <w:bottom w:val="none" w:sz="0" w:space="0" w:color="auto"/>
        <w:right w:val="none" w:sz="0" w:space="0" w:color="auto"/>
      </w:divBdr>
      <w:divsChild>
        <w:div w:id="41466577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18847107">
      <w:bodyDiv w:val="1"/>
      <w:marLeft w:val="0"/>
      <w:marRight w:val="0"/>
      <w:marTop w:val="0"/>
      <w:marBottom w:val="0"/>
      <w:divBdr>
        <w:top w:val="none" w:sz="0" w:space="0" w:color="auto"/>
        <w:left w:val="none" w:sz="0" w:space="0" w:color="auto"/>
        <w:bottom w:val="none" w:sz="0" w:space="0" w:color="auto"/>
        <w:right w:val="none" w:sz="0" w:space="0" w:color="auto"/>
      </w:divBdr>
    </w:div>
    <w:div w:id="2014335272">
      <w:bodyDiv w:val="1"/>
      <w:marLeft w:val="0"/>
      <w:marRight w:val="0"/>
      <w:marTop w:val="0"/>
      <w:marBottom w:val="0"/>
      <w:divBdr>
        <w:top w:val="none" w:sz="0" w:space="0" w:color="auto"/>
        <w:left w:val="none" w:sz="0" w:space="0" w:color="auto"/>
        <w:bottom w:val="none" w:sz="0" w:space="0" w:color="auto"/>
        <w:right w:val="none" w:sz="0" w:space="0" w:color="auto"/>
      </w:divBdr>
      <w:divsChild>
        <w:div w:id="1274020153">
          <w:marLeft w:val="-240"/>
          <w:marRight w:val="-240"/>
          <w:marTop w:val="0"/>
          <w:marBottom w:val="0"/>
          <w:divBdr>
            <w:top w:val="none" w:sz="0" w:space="0" w:color="auto"/>
            <w:left w:val="none" w:sz="0" w:space="0" w:color="auto"/>
            <w:bottom w:val="none" w:sz="0" w:space="0" w:color="auto"/>
            <w:right w:val="none" w:sz="0" w:space="0" w:color="auto"/>
          </w:divBdr>
          <w:divsChild>
            <w:div w:id="185027127">
              <w:marLeft w:val="510"/>
              <w:marRight w:val="0"/>
              <w:marTop w:val="0"/>
              <w:marBottom w:val="0"/>
              <w:divBdr>
                <w:top w:val="none" w:sz="0" w:space="0" w:color="auto"/>
                <w:left w:val="none" w:sz="0" w:space="0" w:color="auto"/>
                <w:bottom w:val="none" w:sz="0" w:space="0" w:color="auto"/>
                <w:right w:val="none" w:sz="0" w:space="0" w:color="auto"/>
              </w:divBdr>
            </w:div>
          </w:divsChild>
        </w:div>
      </w:divsChild>
    </w:div>
    <w:div w:id="2145654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learningonscreen.ac.uk/how-to-use-bob/" TargetMode="External"/><Relationship Id="rId17" Type="http://schemas.openxmlformats.org/officeDocument/2006/relationships/hyperlink" Target="http://bufvc.ac.uk/tvandradio/tril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learningonscreen.ac.uk/ondemand" TargetMode="External"/><Relationship Id="rId19" Type="http://schemas.openxmlformats.org/officeDocument/2006/relationships/hyperlink" Target="https://edgehill.cloud.panopto.eu/Panopto/Pages/Viewer.aspx?id=6bc4863c-a923-488c-bd27-ac480094a005"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xterm\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AB51F55B-C182-4252-A9F5-4E8A21C27F7D}">
  <ds:schemaRefs>
    <ds:schemaRef ds:uri="http://schemas.openxmlformats.org/officeDocument/2006/bibliography"/>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Single spaced (blank).dotx</Template>
  <TotalTime>301</TotalTime>
  <Pages>7</Pages>
  <Words>706</Words>
  <Characters>4030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Box of Broadcasts</vt:lpstr>
    </vt:vector>
  </TitlesOfParts>
  <Company/>
  <LinksUpToDate>false</LinksUpToDate>
  <CharactersWithSpaces>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Box of Broadcasts</dc:title>
  <dc:subject/>
  <dc:creator>Martin Baxter</dc:creator>
  <cp:keywords/>
  <dc:description/>
  <cp:lastModifiedBy>Peter Beaumont</cp:lastModifiedBy>
  <cp:revision>47</cp:revision>
  <cp:lastPrinted>2023-07-19T09:33:00Z</cp:lastPrinted>
  <dcterms:created xsi:type="dcterms:W3CDTF">2017-07-13T09:31:00Z</dcterms:created>
  <dcterms:modified xsi:type="dcterms:W3CDTF">2023-07-19T09:33:00Z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TC027869999991</vt:lpwstr>
  </property>
</Properties>
</file>